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78249" w14:textId="3D2BD07A" w:rsidR="00C32E45" w:rsidRPr="00563E12" w:rsidRDefault="0316FE81" w:rsidP="00563E12">
      <w:pPr>
        <w:spacing w:after="0" w:line="276" w:lineRule="auto"/>
        <w:rPr>
          <w:rFonts w:ascii="Arial" w:eastAsia="Arial" w:hAnsi="Arial" w:cs="Arial"/>
          <w:b/>
          <w:sz w:val="40"/>
          <w:szCs w:val="24"/>
        </w:rPr>
      </w:pPr>
      <w:r w:rsidRPr="00563E12">
        <w:rPr>
          <w:rFonts w:ascii="Arial" w:eastAsia="Arial" w:hAnsi="Arial" w:cs="Arial"/>
          <w:b/>
          <w:sz w:val="40"/>
          <w:szCs w:val="24"/>
        </w:rPr>
        <w:t xml:space="preserve">Perceptions </w:t>
      </w:r>
      <w:r w:rsidR="007723E1" w:rsidRPr="00563E12">
        <w:rPr>
          <w:rFonts w:ascii="Arial" w:eastAsia="Arial" w:hAnsi="Arial" w:cs="Arial"/>
          <w:b/>
          <w:sz w:val="40"/>
          <w:szCs w:val="24"/>
        </w:rPr>
        <w:t>November</w:t>
      </w:r>
      <w:r w:rsidRPr="00563E12">
        <w:rPr>
          <w:rFonts w:ascii="Arial" w:eastAsia="Arial" w:hAnsi="Arial" w:cs="Arial"/>
          <w:b/>
          <w:sz w:val="40"/>
          <w:szCs w:val="24"/>
        </w:rPr>
        <w:t xml:space="preserve"> 2017</w:t>
      </w:r>
    </w:p>
    <w:p w14:paraId="0F38101B" w14:textId="77777777" w:rsidR="00265093" w:rsidRPr="00563E12" w:rsidRDefault="00265093" w:rsidP="00563E12">
      <w:pPr>
        <w:spacing w:after="0" w:line="276" w:lineRule="auto"/>
        <w:rPr>
          <w:rFonts w:ascii="Arial" w:hAnsi="Arial" w:cs="Arial"/>
          <w:sz w:val="32"/>
          <w:szCs w:val="24"/>
        </w:rPr>
      </w:pPr>
    </w:p>
    <w:p w14:paraId="12044709" w14:textId="5ACC5862" w:rsidR="00265093" w:rsidRPr="00563E12" w:rsidRDefault="006F1BDB" w:rsidP="00563E12">
      <w:pPr>
        <w:spacing w:after="0" w:line="276" w:lineRule="auto"/>
        <w:rPr>
          <w:rFonts w:ascii="Arial" w:eastAsia="Arial" w:hAnsi="Arial" w:cs="Arial"/>
          <w:b/>
          <w:bCs/>
          <w:sz w:val="24"/>
          <w:szCs w:val="24"/>
        </w:rPr>
      </w:pPr>
      <w:r w:rsidRPr="00563E12">
        <w:rPr>
          <w:rFonts w:ascii="Arial" w:eastAsia="Arial" w:hAnsi="Arial" w:cs="Arial"/>
          <w:b/>
          <w:bCs/>
          <w:sz w:val="32"/>
          <w:szCs w:val="24"/>
        </w:rPr>
        <w:t>Your referral matters!</w:t>
      </w:r>
    </w:p>
    <w:p w14:paraId="1204CBFE" w14:textId="77777777" w:rsidR="00923ABD" w:rsidRPr="00563E12" w:rsidRDefault="00923ABD" w:rsidP="00563E12">
      <w:pPr>
        <w:spacing w:after="0" w:line="276" w:lineRule="auto"/>
        <w:rPr>
          <w:rFonts w:ascii="Arial" w:hAnsi="Arial" w:cs="Arial"/>
          <w:b/>
          <w:sz w:val="24"/>
          <w:szCs w:val="24"/>
        </w:rPr>
      </w:pPr>
    </w:p>
    <w:p w14:paraId="0D59141A" w14:textId="7BDEF07D" w:rsidR="007D2A21" w:rsidRPr="00563E12" w:rsidRDefault="00C33AEA" w:rsidP="00563E12">
      <w:pPr>
        <w:spacing w:after="0" w:line="276" w:lineRule="auto"/>
        <w:rPr>
          <w:rFonts w:ascii="Arial" w:eastAsia="Arial" w:hAnsi="Arial" w:cs="Arial"/>
          <w:sz w:val="24"/>
          <w:szCs w:val="24"/>
        </w:rPr>
      </w:pPr>
      <w:r w:rsidRPr="00563E12">
        <w:rPr>
          <w:rFonts w:ascii="Arial" w:eastAsia="Arial" w:hAnsi="Arial" w:cs="Arial"/>
          <w:sz w:val="24"/>
          <w:szCs w:val="24"/>
        </w:rPr>
        <w:t xml:space="preserve">If this is your first Perceptions welcome! </w:t>
      </w:r>
      <w:r w:rsidR="007D2A21" w:rsidRPr="00563E12">
        <w:rPr>
          <w:rFonts w:ascii="Arial" w:eastAsia="Arial" w:hAnsi="Arial" w:cs="Arial"/>
          <w:sz w:val="24"/>
          <w:szCs w:val="24"/>
        </w:rPr>
        <w:t xml:space="preserve">To past readers – we hope you like our new look. We are launching a new campaign aimed at explaining to professionals in healthcare, gateway services and education, </w:t>
      </w:r>
      <w:r w:rsidR="006F1BDB" w:rsidRPr="00563E12">
        <w:rPr>
          <w:rFonts w:ascii="Arial" w:eastAsia="Arial" w:hAnsi="Arial" w:cs="Arial"/>
          <w:sz w:val="24"/>
          <w:szCs w:val="24"/>
        </w:rPr>
        <w:t>how much</w:t>
      </w:r>
      <w:r w:rsidR="007D2A21" w:rsidRPr="00563E12">
        <w:rPr>
          <w:rFonts w:ascii="Arial" w:eastAsia="Arial" w:hAnsi="Arial" w:cs="Arial"/>
          <w:sz w:val="24"/>
          <w:szCs w:val="24"/>
        </w:rPr>
        <w:t xml:space="preserve"> your referral matters. It can make all the difference in the world to one of our clients</w:t>
      </w:r>
      <w:r w:rsidR="006F1BDB" w:rsidRPr="00563E12">
        <w:rPr>
          <w:rFonts w:ascii="Arial" w:eastAsia="Arial" w:hAnsi="Arial" w:cs="Arial"/>
          <w:sz w:val="24"/>
          <w:szCs w:val="24"/>
        </w:rPr>
        <w:t xml:space="preserve"> m</w:t>
      </w:r>
      <w:r w:rsidR="007D2A21" w:rsidRPr="00563E12">
        <w:rPr>
          <w:rFonts w:ascii="Arial" w:eastAsia="Arial" w:hAnsi="Arial" w:cs="Arial"/>
          <w:sz w:val="24"/>
          <w:szCs w:val="24"/>
        </w:rPr>
        <w:t xml:space="preserve">any of </w:t>
      </w:r>
      <w:r w:rsidR="006F1BDB" w:rsidRPr="00563E12">
        <w:rPr>
          <w:rFonts w:ascii="Arial" w:eastAsia="Arial" w:hAnsi="Arial" w:cs="Arial"/>
          <w:sz w:val="24"/>
          <w:szCs w:val="24"/>
        </w:rPr>
        <w:t>whom</w:t>
      </w:r>
      <w:r w:rsidR="007D2A21" w:rsidRPr="00563E12">
        <w:rPr>
          <w:rFonts w:ascii="Arial" w:eastAsia="Arial" w:hAnsi="Arial" w:cs="Arial"/>
          <w:sz w:val="24"/>
          <w:szCs w:val="24"/>
        </w:rPr>
        <w:t xml:space="preserve"> </w:t>
      </w:r>
      <w:r w:rsidR="006F1BDB" w:rsidRPr="00563E12">
        <w:rPr>
          <w:rFonts w:ascii="Arial" w:eastAsia="Arial" w:hAnsi="Arial" w:cs="Arial"/>
          <w:sz w:val="24"/>
          <w:szCs w:val="24"/>
        </w:rPr>
        <w:t>experience long delays and uncertainties once they leave primary or secondary care with untreatable vision loss, and who often wait until a near miss or accident before seeking further help.</w:t>
      </w:r>
      <w:r w:rsidR="007D2A21" w:rsidRPr="00563E12">
        <w:rPr>
          <w:rFonts w:ascii="Arial" w:eastAsia="Arial" w:hAnsi="Arial" w:cs="Arial"/>
          <w:sz w:val="24"/>
          <w:szCs w:val="24"/>
        </w:rPr>
        <w:t xml:space="preserve"> </w:t>
      </w:r>
    </w:p>
    <w:p w14:paraId="2714F449" w14:textId="69EC59D3" w:rsidR="007D2A21" w:rsidRPr="00563E12" w:rsidRDefault="007D2A21" w:rsidP="00563E12">
      <w:pPr>
        <w:spacing w:after="0" w:line="276" w:lineRule="auto"/>
        <w:rPr>
          <w:rFonts w:ascii="Arial" w:eastAsia="Arial" w:hAnsi="Arial" w:cs="Arial"/>
          <w:sz w:val="24"/>
          <w:szCs w:val="24"/>
        </w:rPr>
      </w:pPr>
    </w:p>
    <w:p w14:paraId="7E6B0430" w14:textId="452F8CCA" w:rsidR="006F1BDB" w:rsidRPr="00563E12" w:rsidRDefault="006F1BDB" w:rsidP="00563E12">
      <w:pPr>
        <w:spacing w:after="0" w:line="276" w:lineRule="auto"/>
        <w:rPr>
          <w:rFonts w:ascii="Arial" w:eastAsia="Arial" w:hAnsi="Arial" w:cs="Arial"/>
          <w:sz w:val="24"/>
          <w:szCs w:val="24"/>
        </w:rPr>
      </w:pPr>
      <w:r w:rsidRPr="00563E12">
        <w:rPr>
          <w:rFonts w:ascii="Arial" w:eastAsia="Arial" w:hAnsi="Arial" w:cs="Arial"/>
          <w:sz w:val="24"/>
          <w:szCs w:val="24"/>
        </w:rPr>
        <w:t>Many health professionals are unsure of when it is best to refer to Guide Dogs Victoria, or what services we can offer, over and above Guide Dogs. This issue of Perceptions focuses on the triggers for referral, and outlines the services involved in vision support – with a focus on Orientation &amp; Mobility: the strategies we can use to train people to move around their environment.</w:t>
      </w:r>
    </w:p>
    <w:p w14:paraId="2E069592" w14:textId="77777777" w:rsidR="006F1BDB" w:rsidRPr="00563E12" w:rsidRDefault="006F1BDB" w:rsidP="00563E12">
      <w:pPr>
        <w:spacing w:after="0" w:line="276" w:lineRule="auto"/>
        <w:rPr>
          <w:rFonts w:ascii="Arial" w:eastAsia="Arial" w:hAnsi="Arial" w:cs="Arial"/>
          <w:sz w:val="24"/>
          <w:szCs w:val="24"/>
        </w:rPr>
      </w:pPr>
    </w:p>
    <w:p w14:paraId="1028EAAB" w14:textId="68E2ADDF" w:rsidR="007D2A21" w:rsidRPr="00563E12" w:rsidRDefault="006F1BDB" w:rsidP="00563E12">
      <w:pPr>
        <w:spacing w:after="0" w:line="276" w:lineRule="auto"/>
        <w:rPr>
          <w:rFonts w:ascii="Arial" w:eastAsia="Arial" w:hAnsi="Arial" w:cs="Arial"/>
          <w:sz w:val="24"/>
          <w:szCs w:val="24"/>
        </w:rPr>
      </w:pPr>
      <w:r w:rsidRPr="00563E12">
        <w:rPr>
          <w:rFonts w:ascii="Arial" w:eastAsia="Arial" w:hAnsi="Arial" w:cs="Arial"/>
          <w:sz w:val="24"/>
          <w:szCs w:val="24"/>
        </w:rPr>
        <w:t>You can find a</w:t>
      </w:r>
      <w:r w:rsidR="007D2A21" w:rsidRPr="00563E12">
        <w:rPr>
          <w:rFonts w:ascii="Arial" w:eastAsia="Arial" w:hAnsi="Arial" w:cs="Arial"/>
          <w:sz w:val="24"/>
          <w:szCs w:val="24"/>
        </w:rPr>
        <w:t xml:space="preserve"> set of videos which explain how </w:t>
      </w:r>
      <w:r w:rsidRPr="00563E12">
        <w:rPr>
          <w:rFonts w:ascii="Arial" w:eastAsia="Arial" w:hAnsi="Arial" w:cs="Arial"/>
          <w:sz w:val="24"/>
          <w:szCs w:val="24"/>
        </w:rPr>
        <w:t xml:space="preserve">our different </w:t>
      </w:r>
      <w:r w:rsidR="007D2A21" w:rsidRPr="00563E12">
        <w:rPr>
          <w:rFonts w:ascii="Arial" w:eastAsia="Arial" w:hAnsi="Arial" w:cs="Arial"/>
          <w:sz w:val="24"/>
          <w:szCs w:val="24"/>
        </w:rPr>
        <w:t>vision support services operate</w:t>
      </w:r>
      <w:r w:rsidRPr="00563E12">
        <w:rPr>
          <w:rFonts w:ascii="Arial" w:eastAsia="Arial" w:hAnsi="Arial" w:cs="Arial"/>
          <w:sz w:val="24"/>
          <w:szCs w:val="24"/>
        </w:rPr>
        <w:t>,</w:t>
      </w:r>
      <w:r w:rsidR="007D2A21" w:rsidRPr="00563E12">
        <w:rPr>
          <w:rFonts w:ascii="Arial" w:eastAsia="Arial" w:hAnsi="Arial" w:cs="Arial"/>
          <w:sz w:val="24"/>
          <w:szCs w:val="24"/>
        </w:rPr>
        <w:t xml:space="preserve"> and </w:t>
      </w:r>
      <w:r w:rsidRPr="00563E12">
        <w:rPr>
          <w:rFonts w:ascii="Arial" w:eastAsia="Arial" w:hAnsi="Arial" w:cs="Arial"/>
          <w:sz w:val="24"/>
          <w:szCs w:val="24"/>
        </w:rPr>
        <w:t xml:space="preserve">how they complement the care you give a patient or client. </w:t>
      </w:r>
      <w:r w:rsidR="007D2A21" w:rsidRPr="00563E12">
        <w:rPr>
          <w:rFonts w:ascii="Arial" w:eastAsia="Arial" w:hAnsi="Arial" w:cs="Arial"/>
          <w:sz w:val="24"/>
          <w:szCs w:val="24"/>
        </w:rPr>
        <w:t xml:space="preserve">These can be found on our new Professionals webpage at </w:t>
      </w:r>
      <w:hyperlink r:id="rId5" w:history="1">
        <w:r w:rsidR="007D2A21" w:rsidRPr="00563E12">
          <w:rPr>
            <w:rStyle w:val="Hyperlink"/>
            <w:rFonts w:ascii="Arial" w:eastAsia="Arial" w:hAnsi="Arial" w:cs="Arial"/>
            <w:sz w:val="24"/>
            <w:szCs w:val="24"/>
          </w:rPr>
          <w:t>www.guidedogsvictoria.com.au</w:t>
        </w:r>
      </w:hyperlink>
      <w:r w:rsidR="00563E12" w:rsidRPr="00563E12">
        <w:rPr>
          <w:rFonts w:ascii="Arial" w:eastAsia="Arial" w:hAnsi="Arial" w:cs="Arial"/>
          <w:sz w:val="24"/>
          <w:szCs w:val="24"/>
        </w:rPr>
        <w:t>:</w:t>
      </w:r>
    </w:p>
    <w:p w14:paraId="5B35251E" w14:textId="77777777" w:rsidR="00563E12" w:rsidRPr="00563E12" w:rsidRDefault="00563E12" w:rsidP="00563E12">
      <w:pPr>
        <w:spacing w:after="0" w:line="276" w:lineRule="auto"/>
        <w:rPr>
          <w:rFonts w:ascii="Arial" w:eastAsia="Arial" w:hAnsi="Arial" w:cs="Arial"/>
          <w:sz w:val="24"/>
          <w:szCs w:val="24"/>
        </w:rPr>
      </w:pPr>
    </w:p>
    <w:p w14:paraId="10F2034D" w14:textId="22510859" w:rsidR="00E8769E" w:rsidRPr="00563E12" w:rsidRDefault="00E8769E" w:rsidP="00563E12">
      <w:pPr>
        <w:spacing w:after="0" w:line="276" w:lineRule="auto"/>
        <w:jc w:val="center"/>
        <w:rPr>
          <w:rFonts w:ascii="Arial" w:eastAsia="Arial" w:hAnsi="Arial" w:cs="Arial"/>
          <w:color w:val="FF0000"/>
          <w:sz w:val="24"/>
          <w:szCs w:val="24"/>
        </w:rPr>
      </w:pPr>
      <w:r w:rsidRPr="00563E12">
        <w:rPr>
          <w:noProof/>
          <w:sz w:val="24"/>
          <w:szCs w:val="24"/>
          <w:lang w:eastAsia="en-AU"/>
        </w:rPr>
        <w:drawing>
          <wp:inline distT="0" distB="0" distL="0" distR="0" wp14:anchorId="7DD3E1C8" wp14:editId="7CA4138D">
            <wp:extent cx="3629025" cy="20473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16" t="13142" r="9403" b="4141"/>
                    <a:stretch/>
                  </pic:blipFill>
                  <pic:spPr bwMode="auto">
                    <a:xfrm>
                      <a:off x="0" y="0"/>
                      <a:ext cx="3657540" cy="2063393"/>
                    </a:xfrm>
                    <a:prstGeom prst="rect">
                      <a:avLst/>
                    </a:prstGeom>
                    <a:ln>
                      <a:noFill/>
                    </a:ln>
                    <a:extLst>
                      <a:ext uri="{53640926-AAD7-44D8-BBD7-CCE9431645EC}">
                        <a14:shadowObscured xmlns:a14="http://schemas.microsoft.com/office/drawing/2010/main"/>
                      </a:ext>
                    </a:extLst>
                  </pic:spPr>
                </pic:pic>
              </a:graphicData>
            </a:graphic>
          </wp:inline>
        </w:drawing>
      </w:r>
    </w:p>
    <w:p w14:paraId="1DAE9484" w14:textId="11BB0914" w:rsidR="00E8769E" w:rsidRPr="00563E12" w:rsidRDefault="00E8769E" w:rsidP="00563E12">
      <w:pPr>
        <w:spacing w:after="0" w:line="276" w:lineRule="auto"/>
        <w:jc w:val="center"/>
        <w:rPr>
          <w:rFonts w:ascii="Arial" w:eastAsia="Arial" w:hAnsi="Arial" w:cs="Arial"/>
          <w:color w:val="FF0000"/>
          <w:sz w:val="24"/>
          <w:szCs w:val="24"/>
        </w:rPr>
      </w:pPr>
    </w:p>
    <w:p w14:paraId="33EA6BAB" w14:textId="77777777" w:rsidR="006F1BDB" w:rsidRPr="00563E12" w:rsidRDefault="006F1BDB" w:rsidP="00563E12">
      <w:pPr>
        <w:spacing w:after="0" w:line="276" w:lineRule="auto"/>
        <w:rPr>
          <w:rFonts w:ascii="Arial" w:eastAsia="Arial" w:hAnsi="Arial" w:cs="Arial"/>
          <w:sz w:val="24"/>
          <w:szCs w:val="24"/>
        </w:rPr>
      </w:pPr>
    </w:p>
    <w:p w14:paraId="55940B87" w14:textId="08B66789" w:rsidR="00406D59" w:rsidRPr="00563E12" w:rsidRDefault="006F1BDB" w:rsidP="00563E12">
      <w:pPr>
        <w:spacing w:after="0" w:line="276" w:lineRule="auto"/>
        <w:rPr>
          <w:rFonts w:ascii="Arial" w:eastAsia="Arial" w:hAnsi="Arial" w:cs="Arial"/>
          <w:sz w:val="24"/>
          <w:szCs w:val="24"/>
        </w:rPr>
      </w:pPr>
      <w:r w:rsidRPr="00563E12">
        <w:rPr>
          <w:rFonts w:ascii="Arial" w:eastAsia="Arial" w:hAnsi="Arial" w:cs="Arial"/>
          <w:sz w:val="24"/>
          <w:szCs w:val="24"/>
        </w:rPr>
        <w:lastRenderedPageBreak/>
        <w:t xml:space="preserve">You can also easily refer online, via the ‘Request a Service form’ on </w:t>
      </w:r>
      <w:hyperlink r:id="rId7" w:history="1">
        <w:r w:rsidRPr="00563E12">
          <w:rPr>
            <w:rStyle w:val="Hyperlink"/>
            <w:rFonts w:ascii="Arial" w:eastAsia="Arial" w:hAnsi="Arial" w:cs="Arial"/>
            <w:sz w:val="24"/>
            <w:szCs w:val="24"/>
          </w:rPr>
          <w:t>www.guidedogsvictoria.com.au</w:t>
        </w:r>
      </w:hyperlink>
      <w:r w:rsidRPr="00563E12">
        <w:rPr>
          <w:rFonts w:ascii="Arial" w:eastAsia="Arial" w:hAnsi="Arial" w:cs="Arial"/>
          <w:sz w:val="24"/>
          <w:szCs w:val="24"/>
        </w:rPr>
        <w:t xml:space="preserve">. </w:t>
      </w:r>
    </w:p>
    <w:p w14:paraId="452F7473" w14:textId="48933844" w:rsidR="007D2A21" w:rsidRPr="00563E12" w:rsidRDefault="007D2A21" w:rsidP="00563E12">
      <w:pPr>
        <w:spacing w:after="0" w:line="276" w:lineRule="auto"/>
        <w:rPr>
          <w:rFonts w:ascii="Arial" w:eastAsia="Arial" w:hAnsi="Arial" w:cs="Arial"/>
          <w:sz w:val="24"/>
          <w:szCs w:val="24"/>
        </w:rPr>
      </w:pPr>
    </w:p>
    <w:p w14:paraId="79C77296" w14:textId="431E8F68" w:rsidR="00F72B58" w:rsidRPr="00563E12" w:rsidRDefault="006F1BDB" w:rsidP="00563E12">
      <w:pPr>
        <w:spacing w:after="0" w:line="276" w:lineRule="auto"/>
        <w:rPr>
          <w:rFonts w:ascii="Arial" w:eastAsia="Arial" w:hAnsi="Arial" w:cs="Arial"/>
          <w:sz w:val="24"/>
          <w:szCs w:val="24"/>
        </w:rPr>
      </w:pPr>
      <w:r w:rsidRPr="00563E12">
        <w:rPr>
          <w:rFonts w:ascii="Arial" w:eastAsia="Arial" w:hAnsi="Arial" w:cs="Arial"/>
          <w:sz w:val="24"/>
          <w:szCs w:val="24"/>
        </w:rPr>
        <w:t xml:space="preserve">Remember, </w:t>
      </w:r>
      <w:r w:rsidR="0316FE81" w:rsidRPr="00563E12">
        <w:rPr>
          <w:rFonts w:ascii="Arial" w:eastAsia="Arial" w:hAnsi="Arial" w:cs="Arial"/>
          <w:sz w:val="24"/>
          <w:szCs w:val="24"/>
        </w:rPr>
        <w:t xml:space="preserve">we always welcome your feedback, comments and contributions. You can contact us on </w:t>
      </w:r>
      <w:hyperlink r:id="rId8">
        <w:r w:rsidR="0316FE81" w:rsidRPr="00563E12">
          <w:rPr>
            <w:rStyle w:val="Hyperlink"/>
            <w:rFonts w:ascii="Arial" w:eastAsia="Arial" w:hAnsi="Arial" w:cs="Arial"/>
            <w:sz w:val="24"/>
            <w:szCs w:val="24"/>
          </w:rPr>
          <w:t>CSAdmin@guidedogsvictoria.com.au.</w:t>
        </w:r>
      </w:hyperlink>
    </w:p>
    <w:p w14:paraId="7383D628" w14:textId="77777777" w:rsidR="00F72B58" w:rsidRPr="00563E12" w:rsidRDefault="00F72B58" w:rsidP="00563E12">
      <w:pPr>
        <w:spacing w:after="0" w:line="276" w:lineRule="auto"/>
        <w:rPr>
          <w:rFonts w:ascii="Arial" w:hAnsi="Arial" w:cs="Arial"/>
          <w:sz w:val="24"/>
          <w:szCs w:val="24"/>
        </w:rPr>
      </w:pPr>
    </w:p>
    <w:p w14:paraId="67964580" w14:textId="77777777" w:rsidR="00F72B58" w:rsidRPr="00563E12" w:rsidRDefault="0316FE81" w:rsidP="00563E12">
      <w:pPr>
        <w:spacing w:after="0" w:line="276" w:lineRule="auto"/>
        <w:rPr>
          <w:rFonts w:ascii="Arial" w:eastAsia="Arial" w:hAnsi="Arial" w:cs="Arial"/>
          <w:sz w:val="24"/>
          <w:szCs w:val="24"/>
        </w:rPr>
      </w:pPr>
      <w:r w:rsidRPr="00563E12">
        <w:rPr>
          <w:rFonts w:ascii="Arial" w:eastAsia="Arial" w:hAnsi="Arial" w:cs="Arial"/>
          <w:sz w:val="24"/>
          <w:szCs w:val="24"/>
        </w:rPr>
        <w:t>Finally, you are welcome to forward this email on to your colleagues and members of your networks who can subscribe to our newsletter directly here.</w:t>
      </w:r>
    </w:p>
    <w:p w14:paraId="0AF52688" w14:textId="77777777" w:rsidR="00F72B58" w:rsidRPr="00563E12" w:rsidRDefault="00F72B58" w:rsidP="00563E12">
      <w:pPr>
        <w:spacing w:after="0" w:line="276" w:lineRule="auto"/>
        <w:rPr>
          <w:rFonts w:ascii="Arial" w:hAnsi="Arial" w:cs="Arial"/>
          <w:sz w:val="24"/>
          <w:szCs w:val="24"/>
        </w:rPr>
      </w:pPr>
    </w:p>
    <w:p w14:paraId="79D3D983" w14:textId="77777777" w:rsidR="00F72B58" w:rsidRPr="00563E12" w:rsidRDefault="0316FE81" w:rsidP="00563E12">
      <w:pPr>
        <w:spacing w:after="0" w:line="276" w:lineRule="auto"/>
        <w:rPr>
          <w:rFonts w:ascii="Arial" w:eastAsia="Arial" w:hAnsi="Arial" w:cs="Arial"/>
          <w:sz w:val="24"/>
          <w:szCs w:val="24"/>
        </w:rPr>
      </w:pPr>
      <w:r w:rsidRPr="00563E12">
        <w:rPr>
          <w:rFonts w:ascii="Arial" w:eastAsia="Arial" w:hAnsi="Arial" w:cs="Arial"/>
          <w:sz w:val="24"/>
          <w:szCs w:val="24"/>
        </w:rPr>
        <w:t>Regards</w:t>
      </w:r>
    </w:p>
    <w:p w14:paraId="4F4C79F0" w14:textId="77777777" w:rsidR="00F72B58" w:rsidRPr="00563E12" w:rsidRDefault="00F72B58" w:rsidP="00563E12">
      <w:pPr>
        <w:spacing w:after="0" w:line="276" w:lineRule="auto"/>
        <w:rPr>
          <w:rFonts w:ascii="Arial" w:hAnsi="Arial" w:cs="Arial"/>
          <w:sz w:val="24"/>
          <w:szCs w:val="24"/>
        </w:rPr>
      </w:pPr>
    </w:p>
    <w:p w14:paraId="43EED610" w14:textId="370032FB" w:rsidR="00F72B58" w:rsidRPr="00563E12" w:rsidRDefault="00E8769E" w:rsidP="00563E12">
      <w:pPr>
        <w:spacing w:after="0" w:line="276" w:lineRule="auto"/>
        <w:rPr>
          <w:rFonts w:ascii="Arial" w:eastAsia="Arial" w:hAnsi="Arial" w:cs="Arial"/>
          <w:sz w:val="24"/>
          <w:szCs w:val="24"/>
        </w:rPr>
      </w:pPr>
      <w:r w:rsidRPr="00563E12">
        <w:rPr>
          <w:rFonts w:ascii="Arial" w:eastAsia="Arial" w:hAnsi="Arial" w:cs="Arial"/>
          <w:sz w:val="24"/>
          <w:szCs w:val="24"/>
        </w:rPr>
        <w:t>Shelley Pannier</w:t>
      </w:r>
    </w:p>
    <w:p w14:paraId="71B56F39" w14:textId="3EF383BA" w:rsidR="006F1BDB" w:rsidRPr="00563E12" w:rsidRDefault="00E8769E" w:rsidP="00563E12">
      <w:pPr>
        <w:spacing w:after="0" w:line="276" w:lineRule="auto"/>
        <w:rPr>
          <w:rFonts w:ascii="Arial" w:eastAsia="Arial" w:hAnsi="Arial" w:cs="Arial"/>
          <w:sz w:val="24"/>
          <w:szCs w:val="24"/>
        </w:rPr>
      </w:pPr>
      <w:r w:rsidRPr="00563E12">
        <w:rPr>
          <w:rFonts w:ascii="Arial" w:eastAsia="Arial" w:hAnsi="Arial" w:cs="Arial"/>
          <w:sz w:val="24"/>
          <w:szCs w:val="24"/>
        </w:rPr>
        <w:t>Client Services Manager</w:t>
      </w:r>
    </w:p>
    <w:p w14:paraId="2892CE26" w14:textId="77777777" w:rsidR="00F72B58" w:rsidRPr="00563E12" w:rsidRDefault="00F72B58" w:rsidP="00563E12">
      <w:pPr>
        <w:spacing w:after="0" w:line="276" w:lineRule="auto"/>
        <w:rPr>
          <w:rFonts w:ascii="Arial" w:eastAsia="Arial" w:hAnsi="Arial" w:cs="Arial"/>
          <w:sz w:val="24"/>
          <w:szCs w:val="24"/>
        </w:rPr>
      </w:pPr>
    </w:p>
    <w:p w14:paraId="33996D85" w14:textId="200B5A1D" w:rsidR="00581FB9" w:rsidRPr="00563E12" w:rsidRDefault="00581FB9" w:rsidP="00563E12">
      <w:pPr>
        <w:spacing w:after="0" w:line="276" w:lineRule="auto"/>
        <w:rPr>
          <w:rFonts w:ascii="Arial" w:eastAsia="Arial" w:hAnsi="Arial" w:cs="Arial"/>
          <w:sz w:val="24"/>
          <w:szCs w:val="24"/>
        </w:rPr>
      </w:pPr>
    </w:p>
    <w:p w14:paraId="17C439FE" w14:textId="77777777" w:rsidR="00581FB9" w:rsidRPr="00563E12" w:rsidRDefault="0316FE81" w:rsidP="00563E12">
      <w:pPr>
        <w:spacing w:after="0" w:line="276" w:lineRule="auto"/>
        <w:rPr>
          <w:rFonts w:ascii="Arial" w:eastAsia="Arial" w:hAnsi="Arial" w:cs="Arial"/>
          <w:b/>
          <w:bCs/>
          <w:sz w:val="32"/>
          <w:szCs w:val="24"/>
        </w:rPr>
      </w:pPr>
      <w:r w:rsidRPr="00563E12">
        <w:rPr>
          <w:rFonts w:ascii="Arial" w:eastAsia="Arial" w:hAnsi="Arial" w:cs="Arial"/>
          <w:b/>
          <w:bCs/>
          <w:sz w:val="32"/>
          <w:szCs w:val="24"/>
        </w:rPr>
        <w:t>Dates for the Diary</w:t>
      </w:r>
    </w:p>
    <w:p w14:paraId="15A0992E" w14:textId="6672166C" w:rsidR="00581FB9" w:rsidRPr="00563E12" w:rsidRDefault="00581FB9" w:rsidP="00563E12">
      <w:pPr>
        <w:spacing w:after="0" w:line="276" w:lineRule="auto"/>
        <w:rPr>
          <w:rFonts w:ascii="Arial" w:hAnsi="Arial" w:cs="Arial"/>
          <w:color w:val="000000"/>
          <w:sz w:val="24"/>
          <w:szCs w:val="24"/>
          <w:lang w:val="en-GB"/>
        </w:rPr>
      </w:pPr>
    </w:p>
    <w:p w14:paraId="62CBDEA4" w14:textId="30C2A7F7" w:rsidR="00581FB9" w:rsidRPr="00563E12" w:rsidRDefault="007723E1" w:rsidP="00563E12">
      <w:pPr>
        <w:spacing w:after="0" w:line="276" w:lineRule="auto"/>
        <w:rPr>
          <w:rFonts w:ascii="Arial" w:eastAsia="Arial" w:hAnsi="Arial" w:cs="Arial"/>
          <w:b/>
          <w:bCs/>
          <w:color w:val="808080" w:themeColor="text1" w:themeTint="7F"/>
          <w:sz w:val="24"/>
          <w:szCs w:val="24"/>
        </w:rPr>
      </w:pPr>
      <w:r w:rsidRPr="00563E12">
        <w:rPr>
          <w:rFonts w:ascii="Arial" w:eastAsia="Arial" w:hAnsi="Arial" w:cs="Arial"/>
          <w:b/>
          <w:bCs/>
          <w:color w:val="000000" w:themeColor="text1"/>
          <w:sz w:val="24"/>
          <w:szCs w:val="24"/>
          <w:lang w:val="en-GB"/>
        </w:rPr>
        <w:t>International Day for People with a Disability</w:t>
      </w:r>
      <w:r w:rsidR="0316FE81" w:rsidRPr="00563E12">
        <w:rPr>
          <w:rFonts w:ascii="Arial" w:eastAsia="Arial" w:hAnsi="Arial" w:cs="Arial"/>
          <w:b/>
          <w:bCs/>
          <w:color w:val="000000" w:themeColor="text1"/>
          <w:sz w:val="24"/>
          <w:szCs w:val="24"/>
          <w:lang w:val="en-GB"/>
        </w:rPr>
        <w:t xml:space="preserve"> – </w:t>
      </w:r>
      <w:r w:rsidRPr="00563E12">
        <w:rPr>
          <w:rFonts w:ascii="Arial" w:eastAsia="Arial" w:hAnsi="Arial" w:cs="Arial"/>
          <w:b/>
          <w:bCs/>
          <w:color w:val="000000" w:themeColor="text1"/>
          <w:sz w:val="24"/>
          <w:szCs w:val="24"/>
          <w:lang w:val="en-GB"/>
        </w:rPr>
        <w:t>3</w:t>
      </w:r>
      <w:r w:rsidRPr="00563E12">
        <w:rPr>
          <w:rFonts w:ascii="Arial" w:eastAsia="Arial" w:hAnsi="Arial" w:cs="Arial"/>
          <w:b/>
          <w:bCs/>
          <w:color w:val="000000" w:themeColor="text1"/>
          <w:sz w:val="24"/>
          <w:szCs w:val="24"/>
          <w:vertAlign w:val="superscript"/>
          <w:lang w:val="en-GB"/>
        </w:rPr>
        <w:t>rd</w:t>
      </w:r>
      <w:r w:rsidRPr="00563E12">
        <w:rPr>
          <w:rFonts w:ascii="Arial" w:eastAsia="Arial" w:hAnsi="Arial" w:cs="Arial"/>
          <w:b/>
          <w:bCs/>
          <w:color w:val="000000" w:themeColor="text1"/>
          <w:sz w:val="24"/>
          <w:szCs w:val="24"/>
          <w:lang w:val="en-GB"/>
        </w:rPr>
        <w:t xml:space="preserve"> December. </w:t>
      </w:r>
      <w:r w:rsidRPr="00563E12">
        <w:rPr>
          <w:rFonts w:ascii="Arial" w:eastAsia="Arial" w:hAnsi="Arial" w:cs="Arial"/>
          <w:bCs/>
          <w:color w:val="000000" w:themeColor="text1"/>
          <w:sz w:val="24"/>
          <w:szCs w:val="24"/>
          <w:lang w:val="en-GB"/>
        </w:rPr>
        <w:t>Watch out for the Dialogue in the Dark tram showcasing how Public Transport Victoria and Guide Dogs Victoria have partnered to improve accessibility for people with vision loss.</w:t>
      </w:r>
      <w:r w:rsidR="006F1BDB" w:rsidRPr="00563E12">
        <w:rPr>
          <w:rFonts w:ascii="Arial" w:eastAsia="Arial" w:hAnsi="Arial" w:cs="Arial"/>
          <w:bCs/>
          <w:color w:val="000000" w:themeColor="text1"/>
          <w:sz w:val="24"/>
          <w:szCs w:val="24"/>
          <w:lang w:val="en-GB"/>
        </w:rPr>
        <w:t xml:space="preserve"> Dialogue in the Dark is a unique experience offering an insight into living with vision loss. Go to </w:t>
      </w:r>
      <w:hyperlink r:id="rId9" w:history="1">
        <w:r w:rsidR="006F1BDB" w:rsidRPr="00563E12">
          <w:rPr>
            <w:rStyle w:val="Hyperlink"/>
            <w:rFonts w:ascii="Arial" w:eastAsia="Arial" w:hAnsi="Arial" w:cs="Arial"/>
            <w:sz w:val="24"/>
            <w:szCs w:val="24"/>
            <w:lang w:val="en-GB"/>
          </w:rPr>
          <w:t>www.dialogueinthedark.com.au</w:t>
        </w:r>
      </w:hyperlink>
      <w:r w:rsidR="006F1BDB" w:rsidRPr="00563E12">
        <w:rPr>
          <w:rFonts w:ascii="Arial" w:eastAsia="Arial" w:hAnsi="Arial" w:cs="Arial"/>
          <w:bCs/>
          <w:color w:val="000000" w:themeColor="text1"/>
          <w:sz w:val="24"/>
          <w:szCs w:val="24"/>
          <w:lang w:val="en-GB"/>
        </w:rPr>
        <w:t xml:space="preserve"> for more information.</w:t>
      </w:r>
    </w:p>
    <w:p w14:paraId="0A3B3EB2" w14:textId="77777777" w:rsidR="005F3D52" w:rsidRPr="00563E12" w:rsidRDefault="005F3D52" w:rsidP="00563E12">
      <w:pPr>
        <w:spacing w:after="0" w:line="276" w:lineRule="auto"/>
        <w:rPr>
          <w:rFonts w:ascii="Arial" w:eastAsia="Arial" w:hAnsi="Arial" w:cs="Arial"/>
          <w:b/>
          <w:bCs/>
          <w:sz w:val="24"/>
          <w:szCs w:val="24"/>
        </w:rPr>
      </w:pPr>
    </w:p>
    <w:p w14:paraId="06F22F75" w14:textId="45A0FD45" w:rsidR="00EB1BA0" w:rsidRPr="00563E12" w:rsidRDefault="0316FE81" w:rsidP="00563E12">
      <w:pPr>
        <w:spacing w:before="100" w:beforeAutospacing="1" w:after="100" w:afterAutospacing="1" w:line="276" w:lineRule="auto"/>
        <w:rPr>
          <w:rFonts w:ascii="Arial" w:eastAsia="Times New Roman" w:hAnsi="Arial" w:cs="Arial"/>
          <w:color w:val="000000"/>
          <w:sz w:val="24"/>
          <w:szCs w:val="24"/>
          <w:lang w:val="en-GB" w:eastAsia="en-GB"/>
        </w:rPr>
      </w:pPr>
      <w:r w:rsidRPr="00563E12">
        <w:rPr>
          <w:rFonts w:ascii="Arial" w:eastAsia="Arial" w:hAnsi="Arial" w:cs="Arial"/>
          <w:b/>
          <w:sz w:val="24"/>
          <w:szCs w:val="24"/>
        </w:rPr>
        <w:t>Acquired Brain Injury and vision loss – Professional’s Workshop:</w:t>
      </w:r>
      <w:r w:rsidRPr="00563E12">
        <w:rPr>
          <w:rFonts w:ascii="Arial" w:eastAsia="Arial" w:hAnsi="Arial" w:cs="Arial"/>
          <w:sz w:val="24"/>
          <w:szCs w:val="24"/>
        </w:rPr>
        <w:t xml:space="preserve"> </w:t>
      </w:r>
      <w:r w:rsidR="007723E1" w:rsidRPr="00563E12">
        <w:rPr>
          <w:rFonts w:ascii="Arial" w:eastAsia="Arial" w:hAnsi="Arial" w:cs="Arial"/>
          <w:sz w:val="24"/>
          <w:szCs w:val="24"/>
        </w:rPr>
        <w:t xml:space="preserve">run regularly by Guide Dogs Victoria. </w:t>
      </w:r>
      <w:r w:rsidR="00EB1BA0" w:rsidRPr="00563E12">
        <w:rPr>
          <w:rFonts w:ascii="Arial" w:eastAsia="Times New Roman" w:hAnsi="Arial" w:cs="Arial"/>
          <w:color w:val="000000"/>
          <w:sz w:val="24"/>
          <w:szCs w:val="24"/>
          <w:lang w:val="en-GB" w:eastAsia="en-GB"/>
        </w:rPr>
        <w:t xml:space="preserve">Patients may have suffered a significant brain injury through a traumatic accident, health injury like </w:t>
      </w:r>
      <w:r w:rsidR="001B213C" w:rsidRPr="00563E12">
        <w:rPr>
          <w:rFonts w:ascii="Arial" w:eastAsia="Times New Roman" w:hAnsi="Arial" w:cs="Arial"/>
          <w:color w:val="000000"/>
          <w:sz w:val="24"/>
          <w:szCs w:val="24"/>
          <w:lang w:val="en-GB" w:eastAsia="en-GB"/>
        </w:rPr>
        <w:t>meningitis</w:t>
      </w:r>
      <w:r w:rsidR="00EB1BA0" w:rsidRPr="00563E12">
        <w:rPr>
          <w:rFonts w:ascii="Arial" w:eastAsia="Times New Roman" w:hAnsi="Arial" w:cs="Arial"/>
          <w:color w:val="000000"/>
          <w:sz w:val="24"/>
          <w:szCs w:val="24"/>
          <w:lang w:val="en-GB" w:eastAsia="en-GB"/>
        </w:rPr>
        <w:t xml:space="preserve"> or had post-operative damage; developed a degenerative condition that has affected their brain over time; or had a stroke that has affected the visual pathway within the brain. Such acquired brain injury can lead to temporary, permanent or fluctuating vision loss, requiring very </w:t>
      </w:r>
      <w:r w:rsidR="00EB1BA0" w:rsidRPr="00563E12">
        <w:rPr>
          <w:rFonts w:ascii="Arial" w:eastAsia="Times New Roman" w:hAnsi="Arial" w:cs="Arial"/>
          <w:color w:val="000000"/>
          <w:sz w:val="24"/>
          <w:szCs w:val="24"/>
          <w:lang w:val="en-GB" w:eastAsia="en-GB"/>
        </w:rPr>
        <w:lastRenderedPageBreak/>
        <w:t>specific strategies and tailored experience. Come and learn more at our Professionals Workshop.</w:t>
      </w:r>
    </w:p>
    <w:p w14:paraId="55D5BD93" w14:textId="2F0A63A6" w:rsidR="00780521" w:rsidRPr="00563E12" w:rsidRDefault="007723E1" w:rsidP="00563E12">
      <w:pPr>
        <w:spacing w:after="0" w:line="276" w:lineRule="auto"/>
        <w:rPr>
          <w:rFonts w:ascii="Arial" w:eastAsia="Arial" w:hAnsi="Arial" w:cs="Arial"/>
          <w:sz w:val="24"/>
          <w:szCs w:val="24"/>
        </w:rPr>
      </w:pPr>
      <w:r w:rsidRPr="00563E12">
        <w:rPr>
          <w:rFonts w:ascii="Arial" w:eastAsia="Arial" w:hAnsi="Arial" w:cs="Arial"/>
          <w:sz w:val="24"/>
          <w:szCs w:val="24"/>
        </w:rPr>
        <w:t>F</w:t>
      </w:r>
      <w:r w:rsidR="0316FE81" w:rsidRPr="00563E12">
        <w:rPr>
          <w:rFonts w:ascii="Arial" w:eastAsia="Arial" w:hAnsi="Arial" w:cs="Arial"/>
          <w:sz w:val="24"/>
          <w:szCs w:val="24"/>
        </w:rPr>
        <w:t xml:space="preserve">urther information or to </w:t>
      </w:r>
      <w:r w:rsidRPr="00563E12">
        <w:rPr>
          <w:rFonts w:ascii="Arial" w:eastAsia="Arial" w:hAnsi="Arial" w:cs="Arial"/>
          <w:sz w:val="24"/>
          <w:szCs w:val="24"/>
        </w:rPr>
        <w:t>express your interest</w:t>
      </w:r>
      <w:r w:rsidR="0316FE81" w:rsidRPr="00563E12">
        <w:rPr>
          <w:rFonts w:ascii="Arial" w:eastAsia="Arial" w:hAnsi="Arial" w:cs="Arial"/>
          <w:sz w:val="24"/>
          <w:szCs w:val="24"/>
        </w:rPr>
        <w:t xml:space="preserve"> email </w:t>
      </w:r>
      <w:hyperlink r:id="rId10">
        <w:r w:rsidR="0316FE81" w:rsidRPr="00563E12">
          <w:rPr>
            <w:rStyle w:val="Hyperlink"/>
            <w:rFonts w:ascii="Arial" w:eastAsia="Arial" w:hAnsi="Arial" w:cs="Arial"/>
            <w:sz w:val="24"/>
            <w:szCs w:val="24"/>
          </w:rPr>
          <w:t>CSAdmin@guidedogsvictoria.com.au</w:t>
        </w:r>
      </w:hyperlink>
      <w:r w:rsidR="0316FE81" w:rsidRPr="00563E12">
        <w:rPr>
          <w:rFonts w:ascii="Arial" w:eastAsia="Arial" w:hAnsi="Arial" w:cs="Arial"/>
          <w:sz w:val="24"/>
          <w:szCs w:val="24"/>
        </w:rPr>
        <w:t xml:space="preserve"> or call 1800 804 805. </w:t>
      </w:r>
    </w:p>
    <w:p w14:paraId="5BD2380B" w14:textId="77777777" w:rsidR="00780521" w:rsidRPr="00563E12" w:rsidRDefault="00780521" w:rsidP="00563E12">
      <w:pPr>
        <w:spacing w:after="0" w:line="276" w:lineRule="auto"/>
        <w:rPr>
          <w:rFonts w:ascii="Arial" w:eastAsia="Arial" w:hAnsi="Arial" w:cs="Arial"/>
          <w:sz w:val="24"/>
          <w:szCs w:val="24"/>
        </w:rPr>
      </w:pPr>
    </w:p>
    <w:p w14:paraId="10E040EA" w14:textId="77777777" w:rsidR="00581FB9" w:rsidRPr="00563E12" w:rsidRDefault="00581FB9" w:rsidP="00563E12">
      <w:pPr>
        <w:spacing w:after="0" w:line="276" w:lineRule="auto"/>
        <w:rPr>
          <w:rFonts w:ascii="Arial" w:eastAsia="Arial" w:hAnsi="Arial" w:cs="Arial"/>
          <w:sz w:val="24"/>
          <w:szCs w:val="24"/>
        </w:rPr>
      </w:pPr>
    </w:p>
    <w:p w14:paraId="344EBDAA" w14:textId="5BD1B4EC" w:rsidR="002913D5" w:rsidRPr="00563E12" w:rsidRDefault="0316FE81" w:rsidP="00563E12">
      <w:pPr>
        <w:spacing w:line="276" w:lineRule="auto"/>
        <w:rPr>
          <w:rFonts w:ascii="Arial" w:eastAsia="Arial,Calibri" w:hAnsi="Arial" w:cs="Arial"/>
          <w:color w:val="44546A" w:themeColor="text2"/>
          <w:sz w:val="24"/>
          <w:szCs w:val="24"/>
        </w:rPr>
      </w:pPr>
      <w:r w:rsidRPr="00563E12">
        <w:rPr>
          <w:rFonts w:ascii="Arial" w:eastAsia="Arial" w:hAnsi="Arial" w:cs="Arial"/>
          <w:b/>
          <w:bCs/>
          <w:sz w:val="24"/>
          <w:szCs w:val="24"/>
        </w:rPr>
        <w:t xml:space="preserve">Patients and/or HealthCare Professionals: Our Choice Expo </w:t>
      </w:r>
      <w:r w:rsidR="007723E1" w:rsidRPr="00563E12">
        <w:rPr>
          <w:rFonts w:ascii="Arial" w:eastAsia="Arial" w:hAnsi="Arial" w:cs="Arial"/>
          <w:b/>
          <w:bCs/>
          <w:sz w:val="24"/>
          <w:szCs w:val="24"/>
        </w:rPr>
        <w:t>for Southern Metro</w:t>
      </w:r>
      <w:r w:rsidRPr="00563E12">
        <w:rPr>
          <w:rFonts w:ascii="Arial" w:eastAsia="Arial" w:hAnsi="Arial" w:cs="Arial"/>
          <w:b/>
          <w:bCs/>
          <w:sz w:val="24"/>
          <w:szCs w:val="24"/>
        </w:rPr>
        <w:t xml:space="preserve"> &amp; surrounds: </w:t>
      </w:r>
      <w:r w:rsidR="007723E1" w:rsidRPr="00563E12">
        <w:rPr>
          <w:rFonts w:ascii="Arial" w:eastAsia="Arial" w:hAnsi="Arial" w:cs="Arial"/>
          <w:sz w:val="24"/>
          <w:szCs w:val="24"/>
        </w:rPr>
        <w:t>21</w:t>
      </w:r>
      <w:r w:rsidR="007723E1" w:rsidRPr="00563E12">
        <w:rPr>
          <w:rFonts w:ascii="Arial" w:eastAsia="Arial" w:hAnsi="Arial" w:cs="Arial"/>
          <w:sz w:val="24"/>
          <w:szCs w:val="24"/>
          <w:vertAlign w:val="superscript"/>
        </w:rPr>
        <w:t>st</w:t>
      </w:r>
      <w:r w:rsidR="007723E1" w:rsidRPr="00563E12">
        <w:rPr>
          <w:rFonts w:ascii="Arial" w:eastAsia="Arial" w:hAnsi="Arial" w:cs="Arial"/>
          <w:sz w:val="24"/>
          <w:szCs w:val="24"/>
        </w:rPr>
        <w:t xml:space="preserve"> November 2017 10.</w:t>
      </w:r>
      <w:r w:rsidRPr="00563E12">
        <w:rPr>
          <w:rFonts w:ascii="Arial" w:eastAsia="Arial" w:hAnsi="Arial" w:cs="Arial"/>
          <w:sz w:val="24"/>
          <w:szCs w:val="24"/>
        </w:rPr>
        <w:t xml:space="preserve">am-4pm, </w:t>
      </w:r>
      <w:r w:rsidR="007723E1" w:rsidRPr="00563E12">
        <w:rPr>
          <w:rFonts w:ascii="Arial" w:eastAsia="Arial" w:hAnsi="Arial" w:cs="Arial"/>
          <w:sz w:val="24"/>
          <w:szCs w:val="24"/>
        </w:rPr>
        <w:t>Caulfield Racecourse</w:t>
      </w:r>
      <w:r w:rsidRPr="00563E12">
        <w:rPr>
          <w:rFonts w:ascii="Arial" w:eastAsia="Arial" w:hAnsi="Arial" w:cs="Arial"/>
          <w:sz w:val="24"/>
          <w:szCs w:val="24"/>
        </w:rPr>
        <w:t xml:space="preserve">. Designed to help people with disabilities make connections with a huge range of organisations that can support with equipment &amp; assistive technology, therapeutic supports, accommodation &amp; housing options, rights &amp; complaints info, personal care &amp; community access. The National Disability Insurance Agency will also have a display and be presenting.  Healthcare professionals </w:t>
      </w:r>
      <w:r w:rsidR="001B213C" w:rsidRPr="00563E12">
        <w:rPr>
          <w:rFonts w:ascii="Arial" w:eastAsia="Arial" w:hAnsi="Arial" w:cs="Arial"/>
          <w:sz w:val="24"/>
          <w:szCs w:val="24"/>
        </w:rPr>
        <w:t>will</w:t>
      </w:r>
      <w:r w:rsidRPr="00563E12">
        <w:rPr>
          <w:rFonts w:ascii="Arial" w:eastAsia="Arial" w:hAnsi="Arial" w:cs="Arial"/>
          <w:sz w:val="24"/>
          <w:szCs w:val="24"/>
        </w:rPr>
        <w:t xml:space="preserve"> also find the presentations and exhibitors informative. Entry is free. </w:t>
      </w:r>
    </w:p>
    <w:p w14:paraId="130FF68C" w14:textId="77777777" w:rsidR="002A6631" w:rsidRPr="00563E12" w:rsidRDefault="002A6631" w:rsidP="00563E12">
      <w:pPr>
        <w:spacing w:after="0" w:line="276" w:lineRule="auto"/>
        <w:rPr>
          <w:rFonts w:ascii="Arial" w:eastAsia="Arial" w:hAnsi="Arial" w:cs="Arial"/>
          <w:sz w:val="24"/>
          <w:szCs w:val="24"/>
        </w:rPr>
      </w:pPr>
    </w:p>
    <w:p w14:paraId="24032247" w14:textId="119B0504" w:rsidR="00581FB9" w:rsidRPr="00563E12" w:rsidRDefault="0316FE81" w:rsidP="00563E12">
      <w:pPr>
        <w:spacing w:after="0" w:line="276" w:lineRule="auto"/>
        <w:rPr>
          <w:rFonts w:ascii="Arial" w:eastAsia="Arial" w:hAnsi="Arial" w:cs="Arial"/>
          <w:sz w:val="24"/>
          <w:szCs w:val="24"/>
        </w:rPr>
      </w:pPr>
      <w:r w:rsidRPr="00563E12">
        <w:rPr>
          <w:rFonts w:ascii="Arial" w:eastAsia="Arial" w:hAnsi="Arial" w:cs="Arial"/>
          <w:sz w:val="24"/>
          <w:szCs w:val="24"/>
        </w:rPr>
        <w:t xml:space="preserve">We offer various </w:t>
      </w:r>
      <w:r w:rsidR="001B213C" w:rsidRPr="00563E12">
        <w:rPr>
          <w:rFonts w:ascii="Arial" w:eastAsia="Arial" w:hAnsi="Arial" w:cs="Arial"/>
          <w:sz w:val="24"/>
          <w:szCs w:val="24"/>
        </w:rPr>
        <w:t>programs to people experiencing vision loss from information sessions through individual programs, peer support and group camps</w:t>
      </w:r>
      <w:r w:rsidRPr="00563E12">
        <w:rPr>
          <w:rFonts w:ascii="Arial" w:eastAsia="Arial" w:hAnsi="Arial" w:cs="Arial"/>
          <w:sz w:val="24"/>
          <w:szCs w:val="24"/>
        </w:rPr>
        <w:t xml:space="preserve">. You can refer any of your patients to </w:t>
      </w:r>
      <w:r w:rsidR="001B213C" w:rsidRPr="00563E12">
        <w:rPr>
          <w:rFonts w:ascii="Arial" w:eastAsia="Arial" w:hAnsi="Arial" w:cs="Arial"/>
          <w:sz w:val="24"/>
          <w:szCs w:val="24"/>
        </w:rPr>
        <w:t>explore</w:t>
      </w:r>
      <w:r w:rsidRPr="00563E12">
        <w:rPr>
          <w:rFonts w:ascii="Arial" w:eastAsia="Arial" w:hAnsi="Arial" w:cs="Arial"/>
          <w:sz w:val="24"/>
          <w:szCs w:val="24"/>
        </w:rPr>
        <w:t xml:space="preserve"> these programs, by advising them to email </w:t>
      </w:r>
      <w:hyperlink r:id="rId11">
        <w:r w:rsidRPr="00563E12">
          <w:rPr>
            <w:rStyle w:val="Hyperlink"/>
            <w:rFonts w:ascii="Arial" w:eastAsia="Arial" w:hAnsi="Arial" w:cs="Arial"/>
            <w:sz w:val="24"/>
            <w:szCs w:val="24"/>
          </w:rPr>
          <w:t>CSAdmin@guidedogsvictoria.com.au</w:t>
        </w:r>
      </w:hyperlink>
      <w:r w:rsidRPr="00563E12">
        <w:rPr>
          <w:rFonts w:ascii="Arial" w:eastAsia="Arial" w:hAnsi="Arial" w:cs="Arial"/>
          <w:sz w:val="24"/>
          <w:szCs w:val="24"/>
        </w:rPr>
        <w:t xml:space="preserve">, or call 1800 804 805. </w:t>
      </w:r>
    </w:p>
    <w:p w14:paraId="253EA8A1" w14:textId="5DAB93DC" w:rsidR="00780521" w:rsidRPr="00563E12" w:rsidRDefault="00780521" w:rsidP="00563E12">
      <w:pPr>
        <w:spacing w:after="0" w:line="276" w:lineRule="auto"/>
        <w:rPr>
          <w:rFonts w:ascii="Arial" w:hAnsi="Arial" w:cs="Arial"/>
          <w:sz w:val="24"/>
          <w:szCs w:val="24"/>
        </w:rPr>
      </w:pPr>
    </w:p>
    <w:p w14:paraId="1A543F5B" w14:textId="77777777" w:rsidR="001B213C" w:rsidRPr="00563E12" w:rsidRDefault="001B213C" w:rsidP="00563E12">
      <w:pPr>
        <w:spacing w:after="0" w:line="276" w:lineRule="auto"/>
        <w:rPr>
          <w:rStyle w:val="Hyperlink"/>
          <w:rFonts w:ascii="Arial" w:hAnsi="Arial" w:cs="Arial"/>
          <w:color w:val="auto"/>
          <w:sz w:val="24"/>
          <w:szCs w:val="24"/>
          <w:u w:val="none"/>
        </w:rPr>
      </w:pPr>
    </w:p>
    <w:p w14:paraId="2B3FF313" w14:textId="031C165E" w:rsidR="00EB1BA0" w:rsidRPr="00563E12" w:rsidRDefault="00C33AEA" w:rsidP="00563E12">
      <w:pPr>
        <w:widowControl w:val="0"/>
        <w:autoSpaceDE w:val="0"/>
        <w:autoSpaceDN w:val="0"/>
        <w:adjustRightInd w:val="0"/>
        <w:spacing w:after="0" w:line="276" w:lineRule="auto"/>
        <w:rPr>
          <w:rFonts w:ascii="Arial" w:eastAsia="Calibri" w:hAnsi="Arial" w:cs="Arial"/>
          <w:sz w:val="24"/>
          <w:szCs w:val="24"/>
        </w:rPr>
      </w:pPr>
      <w:r w:rsidRPr="00563E12">
        <w:rPr>
          <w:rFonts w:ascii="Arial" w:eastAsia="Arial" w:hAnsi="Arial" w:cs="Arial"/>
          <w:b/>
          <w:bCs/>
          <w:sz w:val="24"/>
          <w:szCs w:val="24"/>
        </w:rPr>
        <w:t>Low vision</w:t>
      </w:r>
      <w:r w:rsidR="00EB1BA0" w:rsidRPr="00563E12">
        <w:rPr>
          <w:rFonts w:ascii="Arial" w:eastAsia="Arial" w:hAnsi="Arial" w:cs="Arial"/>
          <w:b/>
          <w:bCs/>
          <w:sz w:val="24"/>
          <w:szCs w:val="24"/>
        </w:rPr>
        <w:t xml:space="preserve"> information session</w:t>
      </w:r>
      <w:r w:rsidRPr="00563E12">
        <w:rPr>
          <w:rFonts w:ascii="Arial" w:eastAsia="Arial" w:hAnsi="Arial" w:cs="Arial"/>
          <w:b/>
          <w:bCs/>
          <w:sz w:val="24"/>
          <w:szCs w:val="24"/>
        </w:rPr>
        <w:t>s &amp; screening</w:t>
      </w:r>
      <w:r w:rsidR="00EB1BA0" w:rsidRPr="00563E12">
        <w:rPr>
          <w:rFonts w:ascii="Arial" w:eastAsia="Arial" w:hAnsi="Arial" w:cs="Arial"/>
          <w:bCs/>
          <w:sz w:val="24"/>
          <w:szCs w:val="24"/>
        </w:rPr>
        <w:t xml:space="preserve">. We are delighted to be able to offer a new </w:t>
      </w:r>
      <w:r w:rsidRPr="00563E12">
        <w:rPr>
          <w:rFonts w:ascii="Arial" w:eastAsia="Arial" w:hAnsi="Arial" w:cs="Arial"/>
          <w:bCs/>
          <w:sz w:val="24"/>
          <w:szCs w:val="24"/>
        </w:rPr>
        <w:t xml:space="preserve">low vision </w:t>
      </w:r>
      <w:r w:rsidR="00EB1BA0" w:rsidRPr="00563E12">
        <w:rPr>
          <w:rFonts w:ascii="Arial" w:eastAsia="Arial" w:hAnsi="Arial" w:cs="Arial"/>
          <w:bCs/>
          <w:sz w:val="24"/>
          <w:szCs w:val="24"/>
        </w:rPr>
        <w:t xml:space="preserve">Orthoptist service (funded under NDIS, My Aged Care, or through philanthropy to unfunded clients). Our Orthoptists can come to your clinic/retirement village etc and </w:t>
      </w:r>
      <w:r w:rsidRPr="00563E12">
        <w:rPr>
          <w:rFonts w:ascii="Arial" w:eastAsia="Arial" w:hAnsi="Arial" w:cs="Arial"/>
          <w:bCs/>
          <w:sz w:val="24"/>
          <w:szCs w:val="24"/>
        </w:rPr>
        <w:t>can give low vision information sessions for staff and/or</w:t>
      </w:r>
      <w:r w:rsidR="00EB1BA0" w:rsidRPr="00563E12">
        <w:rPr>
          <w:rFonts w:ascii="Arial" w:eastAsia="Arial" w:hAnsi="Arial" w:cs="Arial"/>
          <w:bCs/>
          <w:sz w:val="24"/>
          <w:szCs w:val="24"/>
        </w:rPr>
        <w:t xml:space="preserve"> patients and run screening appointments</w:t>
      </w:r>
      <w:r w:rsidRPr="00563E12">
        <w:rPr>
          <w:rFonts w:ascii="Arial" w:eastAsia="Arial" w:hAnsi="Arial" w:cs="Arial"/>
          <w:bCs/>
          <w:sz w:val="24"/>
          <w:szCs w:val="24"/>
        </w:rPr>
        <w:t>, all free of charge!</w:t>
      </w:r>
      <w:r w:rsidR="00EB1BA0" w:rsidRPr="00563E12">
        <w:rPr>
          <w:rFonts w:ascii="Arial" w:eastAsia="Arial" w:hAnsi="Arial" w:cs="Arial"/>
          <w:bCs/>
          <w:sz w:val="24"/>
          <w:szCs w:val="24"/>
        </w:rPr>
        <w:t xml:space="preserve"> </w:t>
      </w:r>
      <w:r w:rsidRPr="00563E12">
        <w:rPr>
          <w:rFonts w:ascii="Arial" w:eastAsia="Calibri" w:hAnsi="Arial" w:cs="Arial"/>
          <w:sz w:val="24"/>
          <w:szCs w:val="24"/>
        </w:rPr>
        <w:t>GDV Orthoptists Kate and Khoa have a combined 20 years of experience in low vision and can provide functional vision assessments, low vision aids and strategies.</w:t>
      </w:r>
      <w:r w:rsidRPr="00563E12">
        <w:rPr>
          <w:rFonts w:ascii="Arial" w:eastAsia="Arial" w:hAnsi="Arial" w:cs="Arial"/>
          <w:bCs/>
          <w:sz w:val="24"/>
          <w:szCs w:val="24"/>
        </w:rPr>
        <w:t xml:space="preserve"> For further information please email csAdmin@guidedogsvictoria.com.au.</w:t>
      </w:r>
    </w:p>
    <w:p w14:paraId="39D22322" w14:textId="77777777" w:rsidR="00EB1BA0" w:rsidRPr="00563E12" w:rsidRDefault="00EB1BA0" w:rsidP="00563E12">
      <w:pPr>
        <w:spacing w:line="276" w:lineRule="auto"/>
        <w:rPr>
          <w:rFonts w:ascii="Arial" w:eastAsia="Arial" w:hAnsi="Arial" w:cs="Arial"/>
          <w:b/>
          <w:bCs/>
          <w:sz w:val="24"/>
          <w:szCs w:val="24"/>
        </w:rPr>
      </w:pPr>
    </w:p>
    <w:p w14:paraId="195C1031" w14:textId="4F5CE536" w:rsidR="002A6631" w:rsidRPr="00563E12" w:rsidRDefault="00BB3A52" w:rsidP="00563E12">
      <w:pPr>
        <w:spacing w:line="276" w:lineRule="auto"/>
        <w:rPr>
          <w:rFonts w:ascii="Arial" w:eastAsia="Arial,Calibri" w:hAnsi="Arial" w:cs="Arial"/>
          <w:color w:val="44546A" w:themeColor="text2"/>
          <w:sz w:val="24"/>
          <w:szCs w:val="24"/>
        </w:rPr>
      </w:pPr>
      <w:r w:rsidRPr="00563E12">
        <w:rPr>
          <w:rFonts w:ascii="Arial" w:eastAsia="Arial" w:hAnsi="Arial" w:cs="Arial"/>
          <w:b/>
          <w:bCs/>
          <w:sz w:val="24"/>
          <w:szCs w:val="24"/>
        </w:rPr>
        <w:t xml:space="preserve">Do you have patients transitioning into primary school, secondary school or university? </w:t>
      </w:r>
      <w:r w:rsidRPr="00563E12">
        <w:rPr>
          <w:rFonts w:ascii="Arial" w:eastAsia="Arial" w:hAnsi="Arial" w:cs="Arial"/>
          <w:bCs/>
          <w:sz w:val="24"/>
          <w:szCs w:val="24"/>
        </w:rPr>
        <w:t xml:space="preserve">Now is the time to refer them for orientation and mobility support to help them transition smoothly in the new academic year.  Our specialist team will develop a bespoke program to help them learn the new routes and environments they need to know.  </w:t>
      </w:r>
    </w:p>
    <w:p w14:paraId="6E8CD95B" w14:textId="77777777" w:rsidR="00581FB9" w:rsidRPr="00563E12" w:rsidRDefault="00581FB9" w:rsidP="00563E12">
      <w:pPr>
        <w:spacing w:after="0" w:line="276" w:lineRule="auto"/>
        <w:rPr>
          <w:rFonts w:ascii="Arial" w:eastAsia="Arial" w:hAnsi="Arial" w:cs="Arial"/>
          <w:sz w:val="24"/>
          <w:szCs w:val="24"/>
        </w:rPr>
      </w:pPr>
    </w:p>
    <w:p w14:paraId="6D71CF8D" w14:textId="4234564C" w:rsidR="00BA7B0C" w:rsidRPr="00563E12" w:rsidRDefault="00BA7B0C" w:rsidP="00563E12">
      <w:pPr>
        <w:spacing w:after="0" w:line="276" w:lineRule="auto"/>
        <w:rPr>
          <w:rFonts w:ascii="Arial" w:eastAsia="Arial" w:hAnsi="Arial" w:cs="Arial"/>
          <w:sz w:val="24"/>
          <w:szCs w:val="24"/>
        </w:rPr>
      </w:pPr>
    </w:p>
    <w:p w14:paraId="5C40142B" w14:textId="77777777" w:rsidR="001B213C" w:rsidRPr="00563E12" w:rsidRDefault="001B213C" w:rsidP="00563E12">
      <w:pPr>
        <w:spacing w:after="0" w:line="276" w:lineRule="auto"/>
        <w:rPr>
          <w:rFonts w:ascii="Arial" w:eastAsia="Arial" w:hAnsi="Arial" w:cs="Arial"/>
          <w:b/>
          <w:bCs/>
          <w:sz w:val="24"/>
          <w:szCs w:val="24"/>
        </w:rPr>
      </w:pPr>
      <w:r w:rsidRPr="00563E12">
        <w:rPr>
          <w:rFonts w:ascii="Arial" w:eastAsia="Arial" w:hAnsi="Arial" w:cs="Arial"/>
          <w:b/>
          <w:bCs/>
          <w:sz w:val="24"/>
          <w:szCs w:val="24"/>
        </w:rPr>
        <w:t>Who</w:t>
      </w:r>
      <w:r w:rsidR="00BB3A52" w:rsidRPr="00563E12">
        <w:rPr>
          <w:rFonts w:ascii="Arial" w:eastAsia="Arial" w:hAnsi="Arial" w:cs="Arial"/>
          <w:b/>
          <w:bCs/>
          <w:sz w:val="24"/>
          <w:szCs w:val="24"/>
        </w:rPr>
        <w:t xml:space="preserve"> </w:t>
      </w:r>
      <w:r w:rsidRPr="00563E12">
        <w:rPr>
          <w:rFonts w:ascii="Arial" w:eastAsia="Arial" w:hAnsi="Arial" w:cs="Arial"/>
          <w:b/>
          <w:bCs/>
          <w:sz w:val="24"/>
          <w:szCs w:val="24"/>
        </w:rPr>
        <w:t>and</w:t>
      </w:r>
      <w:r w:rsidR="00BB3A52" w:rsidRPr="00563E12">
        <w:rPr>
          <w:rFonts w:ascii="Arial" w:eastAsia="Arial" w:hAnsi="Arial" w:cs="Arial"/>
          <w:b/>
          <w:bCs/>
          <w:sz w:val="24"/>
          <w:szCs w:val="24"/>
        </w:rPr>
        <w:t xml:space="preserve"> when to refer to </w:t>
      </w:r>
      <w:r w:rsidR="00EC677D" w:rsidRPr="00563E12">
        <w:rPr>
          <w:rFonts w:ascii="Arial" w:eastAsia="Arial" w:hAnsi="Arial" w:cs="Arial"/>
          <w:b/>
          <w:bCs/>
          <w:sz w:val="24"/>
          <w:szCs w:val="24"/>
        </w:rPr>
        <w:t xml:space="preserve">a specialist vision support service like </w:t>
      </w:r>
      <w:r w:rsidR="00BB3A52" w:rsidRPr="00563E12">
        <w:rPr>
          <w:rFonts w:ascii="Arial" w:eastAsia="Arial" w:hAnsi="Arial" w:cs="Arial"/>
          <w:b/>
          <w:bCs/>
          <w:sz w:val="24"/>
          <w:szCs w:val="24"/>
        </w:rPr>
        <w:t xml:space="preserve">Guide Dogs Victoria…? </w:t>
      </w:r>
    </w:p>
    <w:p w14:paraId="7A531123" w14:textId="77777777" w:rsidR="001B213C" w:rsidRPr="00563E12" w:rsidRDefault="001B213C" w:rsidP="00563E12">
      <w:pPr>
        <w:spacing w:after="0" w:line="276" w:lineRule="auto"/>
        <w:rPr>
          <w:rFonts w:ascii="Arial" w:eastAsia="Arial" w:hAnsi="Arial" w:cs="Arial"/>
          <w:b/>
          <w:bCs/>
          <w:sz w:val="24"/>
          <w:szCs w:val="24"/>
        </w:rPr>
      </w:pPr>
    </w:p>
    <w:p w14:paraId="0D4BB0D7" w14:textId="2152A365" w:rsidR="002A6631" w:rsidRPr="00563E12" w:rsidRDefault="00BB3A52" w:rsidP="00563E12">
      <w:pPr>
        <w:spacing w:after="0" w:line="276" w:lineRule="auto"/>
        <w:rPr>
          <w:rFonts w:ascii="Arial" w:eastAsia="Arial" w:hAnsi="Arial" w:cs="Arial"/>
          <w:b/>
          <w:bCs/>
          <w:sz w:val="24"/>
          <w:szCs w:val="24"/>
        </w:rPr>
      </w:pPr>
      <w:r w:rsidRPr="00563E12">
        <w:rPr>
          <w:rFonts w:ascii="Arial" w:eastAsia="Arial" w:hAnsi="Arial" w:cs="Arial"/>
          <w:b/>
          <w:bCs/>
          <w:sz w:val="24"/>
          <w:szCs w:val="24"/>
        </w:rPr>
        <w:t>When you become concerned that vision loss is impacting daily life.</w:t>
      </w:r>
    </w:p>
    <w:p w14:paraId="34F35A52" w14:textId="26920F44" w:rsidR="00BB3A52" w:rsidRPr="00563E12" w:rsidRDefault="00BB3A52" w:rsidP="00563E12">
      <w:pPr>
        <w:spacing w:after="0" w:line="276" w:lineRule="auto"/>
        <w:rPr>
          <w:rFonts w:ascii="Arial" w:eastAsia="Arial" w:hAnsi="Arial" w:cs="Arial"/>
          <w:b/>
          <w:bCs/>
          <w:sz w:val="24"/>
          <w:szCs w:val="24"/>
        </w:rPr>
      </w:pPr>
    </w:p>
    <w:p w14:paraId="7D911797" w14:textId="5A4714BA" w:rsidR="00EC677D" w:rsidRPr="00563E12" w:rsidRDefault="00EC677D" w:rsidP="00563E12">
      <w:pPr>
        <w:pStyle w:val="ListParagraph"/>
        <w:numPr>
          <w:ilvl w:val="0"/>
          <w:numId w:val="14"/>
        </w:numPr>
        <w:spacing w:after="0" w:line="276" w:lineRule="auto"/>
        <w:rPr>
          <w:rFonts w:ascii="Arial" w:eastAsia="Arial" w:hAnsi="Arial" w:cs="Arial"/>
          <w:bCs/>
          <w:sz w:val="24"/>
          <w:szCs w:val="24"/>
        </w:rPr>
      </w:pPr>
      <w:r w:rsidRPr="00563E12">
        <w:rPr>
          <w:rFonts w:ascii="Arial" w:eastAsia="Arial" w:hAnsi="Arial" w:cs="Arial"/>
          <w:bCs/>
          <w:sz w:val="24"/>
          <w:szCs w:val="24"/>
        </w:rPr>
        <w:t>When you diagnose a permanent, un-correctable eye condition, or glasses are no longer sufficient to correct vision.</w:t>
      </w:r>
    </w:p>
    <w:p w14:paraId="73F30EB7" w14:textId="2575278F" w:rsidR="00EC677D" w:rsidRPr="00563E12" w:rsidRDefault="00EC677D" w:rsidP="00563E12">
      <w:pPr>
        <w:pStyle w:val="ListParagraph"/>
        <w:numPr>
          <w:ilvl w:val="0"/>
          <w:numId w:val="14"/>
        </w:numPr>
        <w:spacing w:after="0" w:line="276" w:lineRule="auto"/>
        <w:rPr>
          <w:rFonts w:ascii="Arial" w:eastAsia="Arial" w:hAnsi="Arial" w:cs="Arial"/>
          <w:bCs/>
          <w:sz w:val="24"/>
          <w:szCs w:val="24"/>
        </w:rPr>
      </w:pPr>
      <w:r w:rsidRPr="00563E12">
        <w:rPr>
          <w:rFonts w:ascii="Arial" w:eastAsia="Arial" w:hAnsi="Arial" w:cs="Arial"/>
          <w:bCs/>
          <w:sz w:val="24"/>
          <w:szCs w:val="24"/>
        </w:rPr>
        <w:t>When you have concerns about someone’s safety due to vision loss</w:t>
      </w:r>
    </w:p>
    <w:p w14:paraId="1A7B5618" w14:textId="2E4CF285" w:rsidR="00EC677D" w:rsidRPr="00563E12" w:rsidRDefault="00EC677D" w:rsidP="00563E12">
      <w:pPr>
        <w:pStyle w:val="ListParagraph"/>
        <w:numPr>
          <w:ilvl w:val="0"/>
          <w:numId w:val="14"/>
        </w:numPr>
        <w:spacing w:after="0" w:line="276" w:lineRule="auto"/>
        <w:rPr>
          <w:rFonts w:ascii="Arial" w:eastAsia="Arial" w:hAnsi="Arial" w:cs="Arial"/>
          <w:bCs/>
          <w:sz w:val="24"/>
          <w:szCs w:val="24"/>
        </w:rPr>
      </w:pPr>
      <w:r w:rsidRPr="00563E12">
        <w:rPr>
          <w:rFonts w:ascii="Arial" w:eastAsia="Arial" w:hAnsi="Arial" w:cs="Arial"/>
          <w:bCs/>
          <w:sz w:val="24"/>
          <w:szCs w:val="24"/>
        </w:rPr>
        <w:t>When someone is becoming increasingly isolated because of their vision loss</w:t>
      </w:r>
    </w:p>
    <w:p w14:paraId="0E8F0399" w14:textId="54BE5950" w:rsidR="00EC677D" w:rsidRPr="00563E12" w:rsidRDefault="00EC677D" w:rsidP="00563E12">
      <w:pPr>
        <w:pStyle w:val="ListParagraph"/>
        <w:numPr>
          <w:ilvl w:val="0"/>
          <w:numId w:val="14"/>
        </w:numPr>
        <w:spacing w:after="0" w:line="276" w:lineRule="auto"/>
        <w:rPr>
          <w:rFonts w:ascii="Arial" w:eastAsia="Arial" w:hAnsi="Arial" w:cs="Arial"/>
          <w:bCs/>
          <w:sz w:val="24"/>
          <w:szCs w:val="24"/>
        </w:rPr>
      </w:pPr>
      <w:r w:rsidRPr="00563E12">
        <w:rPr>
          <w:rFonts w:ascii="Arial" w:eastAsia="Arial" w:hAnsi="Arial" w:cs="Arial"/>
          <w:bCs/>
          <w:sz w:val="24"/>
          <w:szCs w:val="24"/>
        </w:rPr>
        <w:t>When you have concerns that a person is struggling emotionally to adjust to their vision loss</w:t>
      </w:r>
    </w:p>
    <w:p w14:paraId="70450B2F" w14:textId="0B71B230" w:rsidR="00EC677D" w:rsidRPr="00563E12" w:rsidRDefault="00EC677D" w:rsidP="00563E12">
      <w:pPr>
        <w:pStyle w:val="ListParagraph"/>
        <w:numPr>
          <w:ilvl w:val="0"/>
          <w:numId w:val="14"/>
        </w:numPr>
        <w:spacing w:after="0" w:line="276" w:lineRule="auto"/>
        <w:rPr>
          <w:rFonts w:ascii="Arial" w:eastAsia="Arial" w:hAnsi="Arial" w:cs="Arial"/>
          <w:bCs/>
          <w:sz w:val="24"/>
          <w:szCs w:val="24"/>
        </w:rPr>
      </w:pPr>
      <w:r w:rsidRPr="00563E12">
        <w:rPr>
          <w:rFonts w:ascii="Arial" w:eastAsia="Arial" w:hAnsi="Arial" w:cs="Arial"/>
          <w:bCs/>
          <w:sz w:val="24"/>
          <w:szCs w:val="24"/>
        </w:rPr>
        <w:t xml:space="preserve">If a person with vision loss is experiencing significant life transitions and might need new Orientation &amp; Mobility or Occupational Therapy training to help them such as changing schools or moving out of the home. </w:t>
      </w:r>
    </w:p>
    <w:p w14:paraId="23CD9B81" w14:textId="77777777" w:rsidR="00EC677D" w:rsidRPr="00563E12" w:rsidRDefault="00EC677D" w:rsidP="00563E12">
      <w:pPr>
        <w:spacing w:after="0" w:line="276" w:lineRule="auto"/>
        <w:rPr>
          <w:rFonts w:ascii="Arial" w:eastAsia="Arial" w:hAnsi="Arial" w:cs="Arial"/>
          <w:bCs/>
          <w:sz w:val="24"/>
          <w:szCs w:val="24"/>
        </w:rPr>
      </w:pPr>
    </w:p>
    <w:p w14:paraId="3B5DE671" w14:textId="50B22497" w:rsidR="00EC677D" w:rsidRPr="00563E12" w:rsidRDefault="00EC677D" w:rsidP="00563E12">
      <w:pPr>
        <w:shd w:val="clear" w:color="auto" w:fill="FFFFFF" w:themeFill="background1"/>
        <w:spacing w:after="336" w:line="276" w:lineRule="auto"/>
        <w:rPr>
          <w:rFonts w:ascii="Arial" w:eastAsia="Arial,Calibri" w:hAnsi="Arial" w:cs="Arial"/>
          <w:b/>
          <w:color w:val="000000" w:themeColor="text1"/>
          <w:kern w:val="24"/>
          <w:sz w:val="32"/>
          <w:szCs w:val="24"/>
          <w:lang w:eastAsia="en-AU"/>
        </w:rPr>
      </w:pPr>
      <w:r w:rsidRPr="00563E12">
        <w:rPr>
          <w:rFonts w:ascii="Arial" w:eastAsia="Arial,Calibri" w:hAnsi="Arial" w:cs="Arial"/>
          <w:b/>
          <w:color w:val="000000" w:themeColor="text1"/>
          <w:kern w:val="24"/>
          <w:sz w:val="32"/>
          <w:szCs w:val="24"/>
          <w:lang w:eastAsia="en-AU"/>
        </w:rPr>
        <w:t>How can Guide Dogs Victoria help?</w:t>
      </w:r>
    </w:p>
    <w:p w14:paraId="6B0A110F" w14:textId="214AC11B" w:rsidR="00EC677D" w:rsidRPr="00563E12" w:rsidRDefault="00EC677D" w:rsidP="00563E12">
      <w:p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eastAsia="Arial,Calibri" w:hAnsi="Arial" w:cs="Arial"/>
          <w:color w:val="000000" w:themeColor="text1"/>
          <w:kern w:val="24"/>
          <w:sz w:val="24"/>
          <w:szCs w:val="24"/>
          <w:lang w:eastAsia="en-AU"/>
        </w:rPr>
        <w:t>We are More Than Dogs. We have a range of allied health practitioners who specialise in rehabilitation services for people experiencing vision loss</w:t>
      </w:r>
      <w:r w:rsidR="001B213C" w:rsidRPr="00563E12">
        <w:rPr>
          <w:rFonts w:ascii="Arial" w:eastAsia="Arial,Calibri" w:hAnsi="Arial" w:cs="Arial"/>
          <w:color w:val="000000" w:themeColor="text1"/>
          <w:kern w:val="24"/>
          <w:sz w:val="24"/>
          <w:szCs w:val="24"/>
          <w:lang w:eastAsia="en-AU"/>
        </w:rPr>
        <w:t>, operating Statewide. Most referrals get seen with 1-2 weeks (less for urgent referrals).</w:t>
      </w:r>
    </w:p>
    <w:p w14:paraId="5A00CBD5" w14:textId="4821FF76" w:rsidR="00EC677D" w:rsidRPr="00563E12" w:rsidRDefault="00D57A1A" w:rsidP="00563E12">
      <w:pPr>
        <w:pStyle w:val="ListParagraph"/>
        <w:numPr>
          <w:ilvl w:val="0"/>
          <w:numId w:val="16"/>
        </w:num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eastAsia="Arial,Calibri" w:hAnsi="Arial" w:cs="Arial"/>
          <w:color w:val="000000" w:themeColor="text1"/>
          <w:kern w:val="24"/>
          <w:sz w:val="24"/>
          <w:szCs w:val="24"/>
          <w:lang w:eastAsia="en-AU"/>
        </w:rPr>
        <w:lastRenderedPageBreak/>
        <w:t>S</w:t>
      </w:r>
      <w:r w:rsidR="00EC677D" w:rsidRPr="00563E12">
        <w:rPr>
          <w:rFonts w:ascii="Arial" w:eastAsia="Arial,Calibri" w:hAnsi="Arial" w:cs="Arial"/>
          <w:color w:val="000000" w:themeColor="text1"/>
          <w:kern w:val="24"/>
          <w:sz w:val="24"/>
          <w:szCs w:val="24"/>
          <w:lang w:eastAsia="en-AU"/>
        </w:rPr>
        <w:t>pecialist Occupational Therapists</w:t>
      </w:r>
    </w:p>
    <w:p w14:paraId="0C7CC52E" w14:textId="2F228F59" w:rsidR="00EC677D" w:rsidRPr="00563E12" w:rsidRDefault="00D57A1A" w:rsidP="00563E12">
      <w:pPr>
        <w:pStyle w:val="ListParagraph"/>
        <w:numPr>
          <w:ilvl w:val="0"/>
          <w:numId w:val="16"/>
        </w:num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eastAsia="Arial,Calibri" w:hAnsi="Arial" w:cs="Arial"/>
          <w:color w:val="000000" w:themeColor="text1"/>
          <w:kern w:val="24"/>
          <w:sz w:val="24"/>
          <w:szCs w:val="24"/>
          <w:lang w:eastAsia="en-AU"/>
        </w:rPr>
        <w:t>Orthoptists</w:t>
      </w:r>
    </w:p>
    <w:p w14:paraId="5BE22844" w14:textId="5B521AB2" w:rsidR="00D57A1A" w:rsidRPr="00563E12" w:rsidRDefault="00D57A1A" w:rsidP="00563E12">
      <w:pPr>
        <w:pStyle w:val="ListParagraph"/>
        <w:numPr>
          <w:ilvl w:val="0"/>
          <w:numId w:val="16"/>
        </w:num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eastAsia="Arial,Calibri" w:hAnsi="Arial" w:cs="Arial"/>
          <w:color w:val="000000" w:themeColor="text1"/>
          <w:kern w:val="24"/>
          <w:sz w:val="24"/>
          <w:szCs w:val="24"/>
          <w:lang w:eastAsia="en-AU"/>
        </w:rPr>
        <w:t>Orientation &amp; Mobility practitioners</w:t>
      </w:r>
    </w:p>
    <w:p w14:paraId="77D70DC8" w14:textId="084BCA93" w:rsidR="00D57A1A" w:rsidRPr="00563E12" w:rsidRDefault="00D57A1A" w:rsidP="00563E12">
      <w:pPr>
        <w:pStyle w:val="ListParagraph"/>
        <w:numPr>
          <w:ilvl w:val="0"/>
          <w:numId w:val="16"/>
        </w:num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eastAsia="Arial,Calibri" w:hAnsi="Arial" w:cs="Arial"/>
          <w:color w:val="000000" w:themeColor="text1"/>
          <w:kern w:val="24"/>
          <w:sz w:val="24"/>
          <w:szCs w:val="24"/>
          <w:lang w:eastAsia="en-AU"/>
        </w:rPr>
        <w:t xml:space="preserve">Support Coordinators to help patients navigate funding like the National Disability Insurance Scheme and My Aged Care. </w:t>
      </w:r>
    </w:p>
    <w:p w14:paraId="41A417F3" w14:textId="78345836" w:rsidR="001B213C" w:rsidRPr="00563E12" w:rsidRDefault="001B213C" w:rsidP="00563E12">
      <w:pPr>
        <w:shd w:val="clear" w:color="auto" w:fill="FFFFFF" w:themeFill="background1"/>
        <w:spacing w:after="336" w:line="276" w:lineRule="auto"/>
        <w:rPr>
          <w:rFonts w:ascii="Arial" w:eastAsia="Arial,Calibri" w:hAnsi="Arial" w:cs="Arial"/>
          <w:b/>
          <w:color w:val="000000" w:themeColor="text1"/>
          <w:kern w:val="24"/>
          <w:sz w:val="32"/>
          <w:szCs w:val="24"/>
          <w:lang w:eastAsia="en-AU"/>
        </w:rPr>
      </w:pPr>
    </w:p>
    <w:p w14:paraId="17C5EC3D" w14:textId="77777777" w:rsidR="00563E12" w:rsidRDefault="00563E12" w:rsidP="00563E12">
      <w:pPr>
        <w:shd w:val="clear" w:color="auto" w:fill="FFFFFF" w:themeFill="background1"/>
        <w:spacing w:after="336" w:line="276" w:lineRule="auto"/>
        <w:rPr>
          <w:rFonts w:ascii="Arial" w:eastAsia="Arial,Calibri" w:hAnsi="Arial" w:cs="Arial"/>
          <w:b/>
          <w:color w:val="000000" w:themeColor="text1"/>
          <w:kern w:val="24"/>
          <w:sz w:val="32"/>
          <w:szCs w:val="24"/>
          <w:lang w:eastAsia="en-AU"/>
        </w:rPr>
      </w:pPr>
    </w:p>
    <w:p w14:paraId="40CD013F" w14:textId="232D3138" w:rsidR="00D57A1A" w:rsidRPr="00563E12" w:rsidRDefault="00563E12" w:rsidP="00563E12">
      <w:pPr>
        <w:shd w:val="clear" w:color="auto" w:fill="FFFFFF" w:themeFill="background1"/>
        <w:spacing w:after="336" w:line="276" w:lineRule="auto"/>
        <w:rPr>
          <w:rFonts w:ascii="Arial" w:eastAsia="Arial,Calibri" w:hAnsi="Arial" w:cs="Arial"/>
          <w:b/>
          <w:color w:val="000000" w:themeColor="text1"/>
          <w:kern w:val="24"/>
          <w:sz w:val="32"/>
          <w:szCs w:val="24"/>
          <w:lang w:eastAsia="en-AU"/>
        </w:rPr>
      </w:pPr>
      <w:r w:rsidRPr="00563E12">
        <w:rPr>
          <w:noProof/>
          <w:sz w:val="32"/>
          <w:szCs w:val="24"/>
          <w:lang w:eastAsia="en-AU"/>
        </w:rPr>
        <w:drawing>
          <wp:anchor distT="0" distB="0" distL="114300" distR="114300" simplePos="0" relativeHeight="251658240" behindDoc="0" locked="0" layoutInCell="1" allowOverlap="1" wp14:anchorId="491D9F27" wp14:editId="0D66692B">
            <wp:simplePos x="0" y="0"/>
            <wp:positionH relativeFrom="column">
              <wp:posOffset>-187960</wp:posOffset>
            </wp:positionH>
            <wp:positionV relativeFrom="paragraph">
              <wp:posOffset>-6334760</wp:posOffset>
            </wp:positionV>
            <wp:extent cx="1381125" cy="28003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666"/>
                    <a:stretch/>
                  </pic:blipFill>
                  <pic:spPr bwMode="auto">
                    <a:xfrm>
                      <a:off x="0" y="0"/>
                      <a:ext cx="1381125"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A1A" w:rsidRPr="00563E12">
        <w:rPr>
          <w:rFonts w:ascii="Arial" w:eastAsia="Arial,Calibri" w:hAnsi="Arial" w:cs="Arial"/>
          <w:b/>
          <w:color w:val="000000" w:themeColor="text1"/>
          <w:kern w:val="24"/>
          <w:sz w:val="32"/>
          <w:szCs w:val="24"/>
          <w:lang w:eastAsia="en-AU"/>
        </w:rPr>
        <w:t>Spotlight on Orientation &amp; Mobility</w:t>
      </w:r>
    </w:p>
    <w:p w14:paraId="3BBA41C5" w14:textId="1F6AAF3B" w:rsidR="00F354EC" w:rsidRPr="00563E12" w:rsidRDefault="00F354EC" w:rsidP="00563E12">
      <w:p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eastAsia="Arial,Calibri" w:hAnsi="Arial" w:cs="Arial"/>
          <w:color w:val="000000" w:themeColor="text1"/>
          <w:kern w:val="24"/>
          <w:sz w:val="24"/>
          <w:szCs w:val="24"/>
          <w:lang w:eastAsia="en-AU"/>
        </w:rPr>
        <w:t>We often get asked what exactly Orientation &amp; Mobility is</w:t>
      </w:r>
      <w:r w:rsidR="001B213C" w:rsidRPr="00563E12">
        <w:rPr>
          <w:rFonts w:ascii="Arial" w:eastAsia="Arial,Calibri" w:hAnsi="Arial" w:cs="Arial"/>
          <w:color w:val="000000" w:themeColor="text1"/>
          <w:kern w:val="24"/>
          <w:sz w:val="24"/>
          <w:szCs w:val="24"/>
          <w:lang w:eastAsia="en-AU"/>
        </w:rPr>
        <w:t>!</w:t>
      </w:r>
    </w:p>
    <w:p w14:paraId="022A5D2E" w14:textId="76AC6CEF" w:rsidR="00F354EC" w:rsidRPr="00563E12" w:rsidRDefault="00F354EC" w:rsidP="00563E12">
      <w:pPr>
        <w:spacing w:before="100" w:beforeAutospacing="1" w:after="100" w:afterAutospacing="1" w:line="276" w:lineRule="auto"/>
        <w:rPr>
          <w:rFonts w:ascii="Arial" w:eastAsia="Times New Roman" w:hAnsi="Arial" w:cs="Arial"/>
          <w:color w:val="000000"/>
          <w:sz w:val="24"/>
          <w:szCs w:val="24"/>
          <w:lang w:val="en-GB" w:eastAsia="en-GB"/>
        </w:rPr>
      </w:pPr>
      <w:r w:rsidRPr="00563E12">
        <w:rPr>
          <w:rFonts w:ascii="Arial" w:eastAsia="Times New Roman" w:hAnsi="Arial" w:cs="Arial"/>
          <w:color w:val="000000"/>
          <w:sz w:val="24"/>
          <w:szCs w:val="24"/>
          <w:lang w:val="en-GB" w:eastAsia="en-GB"/>
        </w:rPr>
        <w:t>With vision, travel is relatively straightforward. Maps are easy to use – be them printed, electronic, or just mental maps created using visual landmarks. Obstacles and signs are usually obvious.</w:t>
      </w:r>
    </w:p>
    <w:p w14:paraId="2E4567EE" w14:textId="0991E7BE" w:rsidR="00F354EC" w:rsidRPr="00563E12" w:rsidRDefault="00F354EC" w:rsidP="00563E12">
      <w:pPr>
        <w:spacing w:before="100" w:beforeAutospacing="1" w:after="100" w:afterAutospacing="1" w:line="276" w:lineRule="auto"/>
        <w:rPr>
          <w:rFonts w:ascii="Arial" w:eastAsia="Times New Roman" w:hAnsi="Arial" w:cs="Arial"/>
          <w:color w:val="000000"/>
          <w:sz w:val="24"/>
          <w:szCs w:val="24"/>
          <w:lang w:val="en-GB" w:eastAsia="en-GB"/>
        </w:rPr>
      </w:pPr>
      <w:r w:rsidRPr="00563E12">
        <w:rPr>
          <w:rFonts w:ascii="Arial" w:eastAsia="Times New Roman" w:hAnsi="Arial" w:cs="Arial"/>
          <w:color w:val="000000"/>
          <w:sz w:val="24"/>
          <w:szCs w:val="24"/>
          <w:lang w:val="en-GB" w:eastAsia="en-GB"/>
        </w:rPr>
        <w:t>Without vision, different strategies are required. These strategies are based around the science of Orientation &amp; Mobility (O&amp;M).</w:t>
      </w:r>
    </w:p>
    <w:p w14:paraId="09B1D03E" w14:textId="0828EB21" w:rsidR="00F354EC" w:rsidRPr="00563E12" w:rsidRDefault="00F354EC" w:rsidP="00563E12">
      <w:pPr>
        <w:pStyle w:val="ListParagraph"/>
        <w:numPr>
          <w:ilvl w:val="0"/>
          <w:numId w:val="17"/>
        </w:numPr>
        <w:shd w:val="clear" w:color="auto" w:fill="FFFFFF" w:themeFill="background1"/>
        <w:spacing w:after="336" w:line="276" w:lineRule="auto"/>
        <w:rPr>
          <w:rFonts w:ascii="Arial" w:hAnsi="Arial" w:cs="Arial"/>
          <w:color w:val="000000"/>
          <w:sz w:val="24"/>
          <w:szCs w:val="24"/>
        </w:rPr>
      </w:pPr>
      <w:r w:rsidRPr="00563E12">
        <w:rPr>
          <w:rFonts w:ascii="Arial" w:hAnsi="Arial" w:cs="Arial"/>
          <w:color w:val="000000"/>
          <w:sz w:val="24"/>
          <w:szCs w:val="24"/>
        </w:rPr>
        <w:t>Orientation: Establishing a person</w:t>
      </w:r>
      <w:r w:rsidR="001B213C" w:rsidRPr="00563E12">
        <w:rPr>
          <w:rFonts w:ascii="Arial" w:hAnsi="Arial" w:cs="Arial"/>
          <w:color w:val="000000"/>
          <w:sz w:val="24"/>
          <w:szCs w:val="24"/>
        </w:rPr>
        <w:t>’</w:t>
      </w:r>
      <w:r w:rsidRPr="00563E12">
        <w:rPr>
          <w:rFonts w:ascii="Arial" w:hAnsi="Arial" w:cs="Arial"/>
          <w:color w:val="000000"/>
          <w:sz w:val="24"/>
          <w:szCs w:val="24"/>
        </w:rPr>
        <w:t xml:space="preserve">s sense of position against objects in the environment </w:t>
      </w:r>
    </w:p>
    <w:p w14:paraId="2AEEA6C8" w14:textId="6DF5CC77" w:rsidR="00F354EC" w:rsidRPr="00563E12" w:rsidRDefault="00F354EC" w:rsidP="00563E12">
      <w:pPr>
        <w:pStyle w:val="ListParagraph"/>
        <w:numPr>
          <w:ilvl w:val="0"/>
          <w:numId w:val="17"/>
        </w:num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hAnsi="Arial" w:cs="Arial"/>
          <w:color w:val="000000"/>
          <w:sz w:val="24"/>
          <w:szCs w:val="24"/>
        </w:rPr>
        <w:t>Mobility: Moving through the environment</w:t>
      </w:r>
    </w:p>
    <w:p w14:paraId="2E461A1C" w14:textId="1D86B104" w:rsidR="00AD538D" w:rsidRPr="00563E12" w:rsidRDefault="00AD538D" w:rsidP="00563E12">
      <w:pPr>
        <w:pStyle w:val="NormalWeb"/>
        <w:spacing w:line="276" w:lineRule="auto"/>
        <w:rPr>
          <w:rFonts w:ascii="Arial" w:eastAsia="Arial,Calibri" w:hAnsi="Arial" w:cs="Arial"/>
          <w:color w:val="000000" w:themeColor="text1"/>
          <w:kern w:val="24"/>
        </w:rPr>
      </w:pPr>
      <w:bookmarkStart w:id="0" w:name="_GoBack"/>
      <w:bookmarkEnd w:id="0"/>
    </w:p>
    <w:p w14:paraId="2AC550C2" w14:textId="21720568" w:rsidR="001B213C" w:rsidRPr="00563E12" w:rsidRDefault="001B213C" w:rsidP="00563E12">
      <w:pPr>
        <w:pStyle w:val="NormalWeb"/>
        <w:spacing w:line="276" w:lineRule="auto"/>
        <w:rPr>
          <w:rFonts w:ascii="Arial" w:eastAsia="Arial,Calibri" w:hAnsi="Arial" w:cs="Arial"/>
          <w:color w:val="000000" w:themeColor="text1"/>
          <w:kern w:val="24"/>
        </w:rPr>
      </w:pPr>
      <w:r w:rsidRPr="00563E12">
        <w:rPr>
          <w:rFonts w:ascii="Arial" w:eastAsia="Arial,Calibri" w:hAnsi="Arial" w:cs="Arial"/>
          <w:color w:val="000000" w:themeColor="text1"/>
          <w:kern w:val="24"/>
        </w:rPr>
        <w:lastRenderedPageBreak/>
        <w:t xml:space="preserve">O&amp;M is a specialised Allied Health field requiring a tertiary degree then ongoing specialisation. There is a shortage of O&amp;M practitioners in Australia but GDV has led the specialised education in this field for the last 60 years, and can meet the Victorian demand of patients statewide. GDV has sponsored 2 cadetships in 2017 with more planned. </w:t>
      </w:r>
    </w:p>
    <w:p w14:paraId="33BF7F05" w14:textId="26E44062" w:rsidR="000862F0" w:rsidRPr="00563E12" w:rsidRDefault="00F354EC" w:rsidP="00563E12">
      <w:pPr>
        <w:pStyle w:val="NormalWeb"/>
        <w:spacing w:line="276" w:lineRule="auto"/>
        <w:rPr>
          <w:rFonts w:ascii="Arial" w:hAnsi="Arial" w:cs="Arial"/>
          <w:color w:val="000000"/>
          <w:lang w:val="en-GB" w:eastAsia="en-GB"/>
        </w:rPr>
      </w:pPr>
      <w:r w:rsidRPr="00563E12">
        <w:rPr>
          <w:rFonts w:ascii="Arial" w:eastAsia="Arial,Times New Roman" w:hAnsi="Arial" w:cs="Arial"/>
        </w:rPr>
        <w:t xml:space="preserve">Sally Armstrong is </w:t>
      </w:r>
      <w:r w:rsidR="00EB1BA0" w:rsidRPr="00563E12">
        <w:rPr>
          <w:rFonts w:ascii="Arial" w:eastAsia="Arial,Times New Roman" w:hAnsi="Arial" w:cs="Arial"/>
        </w:rPr>
        <w:t>the</w:t>
      </w:r>
      <w:r w:rsidRPr="00563E12">
        <w:rPr>
          <w:rFonts w:ascii="Arial" w:eastAsia="Arial,Times New Roman" w:hAnsi="Arial" w:cs="Arial"/>
        </w:rPr>
        <w:t xml:space="preserve"> Team Leader of Adult Mobility Services</w:t>
      </w:r>
      <w:r w:rsidR="00EB1BA0" w:rsidRPr="00563E12">
        <w:rPr>
          <w:rFonts w:ascii="Arial" w:eastAsia="Arial,Times New Roman" w:hAnsi="Arial" w:cs="Arial"/>
        </w:rPr>
        <w:t>, and an O&amp;M Practitioner</w:t>
      </w:r>
      <w:r w:rsidRPr="00563E12">
        <w:rPr>
          <w:rFonts w:ascii="Arial" w:eastAsia="Arial,Times New Roman" w:hAnsi="Arial" w:cs="Arial"/>
        </w:rPr>
        <w:t xml:space="preserve">. </w:t>
      </w:r>
      <w:r w:rsidRPr="00563E12">
        <w:rPr>
          <w:rFonts w:ascii="Arial" w:hAnsi="Arial" w:cs="Arial"/>
          <w:color w:val="000000"/>
          <w:lang w:val="en-GB" w:eastAsia="en-GB"/>
        </w:rPr>
        <w:t>Sally has a Bachelor of Health Science from Latrobe University and has worked with Guide Dogs Victoria for the past twelve years.</w:t>
      </w:r>
      <w:r w:rsidR="000862F0" w:rsidRPr="00563E12">
        <w:rPr>
          <w:rFonts w:ascii="Arial" w:hAnsi="Arial" w:cs="Arial"/>
          <w:color w:val="000000"/>
          <w:lang w:val="en-GB" w:eastAsia="en-GB"/>
        </w:rPr>
        <w:t xml:space="preserve">Sally’s work revolves </w:t>
      </w:r>
      <w:r w:rsidR="001B213C" w:rsidRPr="00563E12">
        <w:rPr>
          <w:rFonts w:ascii="Arial" w:hAnsi="Arial" w:cs="Arial"/>
          <w:color w:val="000000"/>
          <w:lang w:val="en-GB" w:eastAsia="en-GB"/>
        </w:rPr>
        <w:t xml:space="preserve">around </w:t>
      </w:r>
      <w:r w:rsidR="000862F0" w:rsidRPr="00563E12">
        <w:rPr>
          <w:rFonts w:ascii="Arial" w:hAnsi="Arial" w:cs="Arial"/>
          <w:color w:val="000000"/>
          <w:lang w:val="en-GB" w:eastAsia="en-GB"/>
        </w:rPr>
        <w:t>helping people develop strategies like mental mapping, and using a long cane and technology, whilst making the most of any residual vision to the best of their ability.</w:t>
      </w:r>
    </w:p>
    <w:p w14:paraId="38E5C9CC" w14:textId="77777777" w:rsidR="00563E12" w:rsidRDefault="00563E12" w:rsidP="00563E12">
      <w:pPr>
        <w:spacing w:before="100" w:beforeAutospacing="1" w:after="100" w:afterAutospacing="1" w:line="276" w:lineRule="auto"/>
        <w:rPr>
          <w:rFonts w:ascii="Arial" w:eastAsia="Times New Roman" w:hAnsi="Arial" w:cs="Arial"/>
          <w:color w:val="000000"/>
          <w:sz w:val="24"/>
          <w:szCs w:val="24"/>
          <w:lang w:val="en-GB" w:eastAsia="en-GB"/>
        </w:rPr>
      </w:pPr>
    </w:p>
    <w:p w14:paraId="766683EE" w14:textId="2CA9EDA5" w:rsidR="000862F0" w:rsidRPr="00563E12" w:rsidRDefault="00563E12" w:rsidP="00563E12">
      <w:pPr>
        <w:spacing w:before="100" w:beforeAutospacing="1" w:after="100" w:afterAutospacing="1" w:line="276" w:lineRule="auto"/>
        <w:rPr>
          <w:rFonts w:ascii="Arial" w:eastAsia="Times New Roman" w:hAnsi="Arial" w:cs="Arial"/>
          <w:color w:val="000000"/>
          <w:sz w:val="24"/>
          <w:szCs w:val="24"/>
          <w:lang w:val="en-GB" w:eastAsia="en-GB"/>
        </w:rPr>
      </w:pPr>
      <w:r w:rsidRPr="00563E12">
        <w:rPr>
          <w:noProof/>
          <w:sz w:val="24"/>
          <w:szCs w:val="24"/>
        </w:rPr>
        <w:drawing>
          <wp:anchor distT="0" distB="0" distL="114300" distR="114300" simplePos="0" relativeHeight="251659264" behindDoc="0" locked="0" layoutInCell="1" allowOverlap="1" wp14:anchorId="504E84E1" wp14:editId="373DE80A">
            <wp:simplePos x="0" y="0"/>
            <wp:positionH relativeFrom="column">
              <wp:posOffset>-207010</wp:posOffset>
            </wp:positionH>
            <wp:positionV relativeFrom="paragraph">
              <wp:posOffset>365125</wp:posOffset>
            </wp:positionV>
            <wp:extent cx="5172075" cy="281749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392" t="12111" r="6938" b="4913"/>
                    <a:stretch/>
                  </pic:blipFill>
                  <pic:spPr bwMode="auto">
                    <a:xfrm>
                      <a:off x="0" y="0"/>
                      <a:ext cx="5172075"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2F0" w:rsidRPr="00563E12">
        <w:rPr>
          <w:rFonts w:ascii="Arial" w:eastAsia="Times New Roman" w:hAnsi="Arial" w:cs="Arial"/>
          <w:color w:val="000000"/>
          <w:sz w:val="24"/>
          <w:szCs w:val="24"/>
          <w:lang w:val="en-GB" w:eastAsia="en-GB"/>
        </w:rPr>
        <w:t>Sally</w:t>
      </w:r>
      <w:r w:rsidR="00F354EC" w:rsidRPr="00563E12">
        <w:rPr>
          <w:rFonts w:ascii="Arial" w:eastAsia="Times New Roman" w:hAnsi="Arial" w:cs="Arial"/>
          <w:color w:val="000000"/>
          <w:sz w:val="24"/>
          <w:szCs w:val="24"/>
          <w:lang w:val="en-GB" w:eastAsia="en-GB"/>
        </w:rPr>
        <w:t xml:space="preserve"> meet</w:t>
      </w:r>
      <w:r w:rsidR="000862F0" w:rsidRPr="00563E12">
        <w:rPr>
          <w:rFonts w:ascii="Arial" w:eastAsia="Times New Roman" w:hAnsi="Arial" w:cs="Arial"/>
          <w:color w:val="000000"/>
          <w:sz w:val="24"/>
          <w:szCs w:val="24"/>
          <w:lang w:val="en-GB" w:eastAsia="en-GB"/>
        </w:rPr>
        <w:t xml:space="preserve">s </w:t>
      </w:r>
      <w:r w:rsidR="00F354EC" w:rsidRPr="00563E12">
        <w:rPr>
          <w:rFonts w:ascii="Arial" w:eastAsia="Times New Roman" w:hAnsi="Arial" w:cs="Arial"/>
          <w:color w:val="000000"/>
          <w:sz w:val="24"/>
          <w:szCs w:val="24"/>
          <w:lang w:val="en-GB" w:eastAsia="en-GB"/>
        </w:rPr>
        <w:t>with clients, understand</w:t>
      </w:r>
      <w:r w:rsidR="000862F0" w:rsidRPr="00563E12">
        <w:rPr>
          <w:rFonts w:ascii="Arial" w:eastAsia="Times New Roman" w:hAnsi="Arial" w:cs="Arial"/>
          <w:color w:val="000000"/>
          <w:sz w:val="24"/>
          <w:szCs w:val="24"/>
          <w:lang w:val="en-GB" w:eastAsia="en-GB"/>
        </w:rPr>
        <w:t>s</w:t>
      </w:r>
      <w:r w:rsidR="00F354EC" w:rsidRPr="00563E12">
        <w:rPr>
          <w:rFonts w:ascii="Arial" w:eastAsia="Times New Roman" w:hAnsi="Arial" w:cs="Arial"/>
          <w:color w:val="000000"/>
          <w:sz w:val="24"/>
          <w:szCs w:val="24"/>
          <w:lang w:val="en-GB" w:eastAsia="en-GB"/>
        </w:rPr>
        <w:t xml:space="preserve"> their particular circumstances, and develop</w:t>
      </w:r>
      <w:r w:rsidR="000862F0" w:rsidRPr="00563E12">
        <w:rPr>
          <w:rFonts w:ascii="Arial" w:eastAsia="Times New Roman" w:hAnsi="Arial" w:cs="Arial"/>
          <w:color w:val="000000"/>
          <w:sz w:val="24"/>
          <w:szCs w:val="24"/>
          <w:lang w:val="en-GB" w:eastAsia="en-GB"/>
        </w:rPr>
        <w:t>s</w:t>
      </w:r>
      <w:r w:rsidR="00F354EC" w:rsidRPr="00563E12">
        <w:rPr>
          <w:rFonts w:ascii="Arial" w:eastAsia="Times New Roman" w:hAnsi="Arial" w:cs="Arial"/>
          <w:color w:val="000000"/>
          <w:sz w:val="24"/>
          <w:szCs w:val="24"/>
          <w:lang w:val="en-GB" w:eastAsia="en-GB"/>
        </w:rPr>
        <w:t xml:space="preserve"> a framework that provides practical solutions to overcome orientation and mobility obstacles and empower </w:t>
      </w:r>
      <w:r w:rsidR="000862F0" w:rsidRPr="00563E12">
        <w:rPr>
          <w:rFonts w:ascii="Arial" w:eastAsia="Times New Roman" w:hAnsi="Arial" w:cs="Arial"/>
          <w:color w:val="000000"/>
          <w:sz w:val="24"/>
          <w:szCs w:val="24"/>
          <w:lang w:val="en-GB" w:eastAsia="en-GB"/>
        </w:rPr>
        <w:t>them</w:t>
      </w:r>
      <w:r w:rsidR="00F354EC" w:rsidRPr="00563E12">
        <w:rPr>
          <w:rFonts w:ascii="Arial" w:eastAsia="Times New Roman" w:hAnsi="Arial" w:cs="Arial"/>
          <w:color w:val="000000"/>
          <w:sz w:val="24"/>
          <w:szCs w:val="24"/>
          <w:lang w:val="en-GB" w:eastAsia="en-GB"/>
        </w:rPr>
        <w:t xml:space="preserve"> to be confident in their everyday journey.</w:t>
      </w:r>
    </w:p>
    <w:p w14:paraId="34EAB0FC" w14:textId="6A00D358" w:rsidR="00F354EC" w:rsidRPr="00563E12" w:rsidRDefault="000862F0" w:rsidP="00563E12">
      <w:pPr>
        <w:spacing w:before="100" w:beforeAutospacing="1" w:after="100" w:afterAutospacing="1" w:line="276" w:lineRule="auto"/>
        <w:rPr>
          <w:rFonts w:ascii="Arial" w:eastAsia="Times New Roman" w:hAnsi="Arial" w:cs="Arial"/>
          <w:color w:val="000000"/>
          <w:sz w:val="24"/>
          <w:szCs w:val="24"/>
          <w:lang w:val="en-GB" w:eastAsia="en-GB"/>
        </w:rPr>
      </w:pPr>
      <w:r w:rsidRPr="00563E12">
        <w:rPr>
          <w:rFonts w:ascii="Arial" w:eastAsia="Times New Roman" w:hAnsi="Arial" w:cs="Arial"/>
          <w:color w:val="000000"/>
          <w:sz w:val="24"/>
          <w:szCs w:val="24"/>
          <w:lang w:val="en-GB" w:eastAsia="en-GB"/>
        </w:rPr>
        <w:t>Many of Sally’s clients suffer sudden or traumatic vision loss from circumstances like a stroke or a head injury. Often these clients</w:t>
      </w:r>
      <w:r w:rsidR="00F354EC" w:rsidRPr="00563E12">
        <w:rPr>
          <w:rFonts w:ascii="Arial" w:eastAsia="Times New Roman" w:hAnsi="Arial" w:cs="Arial"/>
          <w:color w:val="000000"/>
          <w:sz w:val="24"/>
          <w:szCs w:val="24"/>
          <w:lang w:val="en-GB" w:eastAsia="en-GB"/>
        </w:rPr>
        <w:t xml:space="preserve"> struggl</w:t>
      </w:r>
      <w:r w:rsidRPr="00563E12">
        <w:rPr>
          <w:rFonts w:ascii="Arial" w:eastAsia="Times New Roman" w:hAnsi="Arial" w:cs="Arial"/>
          <w:color w:val="000000"/>
          <w:sz w:val="24"/>
          <w:szCs w:val="24"/>
          <w:lang w:val="en-GB" w:eastAsia="en-GB"/>
        </w:rPr>
        <w:t>e</w:t>
      </w:r>
      <w:r w:rsidR="00F354EC" w:rsidRPr="00563E12">
        <w:rPr>
          <w:rFonts w:ascii="Arial" w:eastAsia="Times New Roman" w:hAnsi="Arial" w:cs="Arial"/>
          <w:color w:val="000000"/>
          <w:sz w:val="24"/>
          <w:szCs w:val="24"/>
          <w:lang w:val="en-GB" w:eastAsia="en-GB"/>
        </w:rPr>
        <w:t xml:space="preserve"> to come to terms with such a dramatic upheaval in life</w:t>
      </w:r>
      <w:r w:rsidRPr="00563E12">
        <w:rPr>
          <w:rFonts w:ascii="Arial" w:eastAsia="Times New Roman" w:hAnsi="Arial" w:cs="Arial"/>
          <w:color w:val="000000"/>
          <w:sz w:val="24"/>
          <w:szCs w:val="24"/>
          <w:lang w:val="en-GB" w:eastAsia="en-GB"/>
        </w:rPr>
        <w:t>, and this struggle can come and go over several years</w:t>
      </w:r>
      <w:r w:rsidR="00F354EC" w:rsidRPr="00563E12">
        <w:rPr>
          <w:rFonts w:ascii="Arial" w:eastAsia="Times New Roman" w:hAnsi="Arial" w:cs="Arial"/>
          <w:color w:val="000000"/>
          <w:sz w:val="24"/>
          <w:szCs w:val="24"/>
          <w:lang w:val="en-GB" w:eastAsia="en-GB"/>
        </w:rPr>
        <w:t xml:space="preserve">. Sally </w:t>
      </w:r>
      <w:r w:rsidRPr="00563E12">
        <w:rPr>
          <w:rFonts w:ascii="Arial" w:eastAsia="Times New Roman" w:hAnsi="Arial" w:cs="Arial"/>
          <w:color w:val="000000"/>
          <w:sz w:val="24"/>
          <w:szCs w:val="24"/>
          <w:lang w:val="en-GB" w:eastAsia="en-GB"/>
        </w:rPr>
        <w:t xml:space="preserve">plays an important part in supporting </w:t>
      </w:r>
      <w:r w:rsidR="00F354EC" w:rsidRPr="00563E12">
        <w:rPr>
          <w:rFonts w:ascii="Arial" w:eastAsia="Times New Roman" w:hAnsi="Arial" w:cs="Arial"/>
          <w:color w:val="000000"/>
          <w:sz w:val="24"/>
          <w:szCs w:val="24"/>
          <w:lang w:val="en-GB" w:eastAsia="en-GB"/>
        </w:rPr>
        <w:t>the client</w:t>
      </w:r>
      <w:r w:rsidRPr="00563E12">
        <w:rPr>
          <w:rFonts w:ascii="Arial" w:eastAsia="Times New Roman" w:hAnsi="Arial" w:cs="Arial"/>
          <w:color w:val="000000"/>
          <w:sz w:val="24"/>
          <w:szCs w:val="24"/>
          <w:lang w:val="en-GB" w:eastAsia="en-GB"/>
        </w:rPr>
        <w:t xml:space="preserve"> through a grieving process</w:t>
      </w:r>
      <w:r w:rsidR="00F354EC" w:rsidRPr="00563E12">
        <w:rPr>
          <w:rFonts w:ascii="Arial" w:eastAsia="Times New Roman" w:hAnsi="Arial" w:cs="Arial"/>
          <w:color w:val="000000"/>
          <w:sz w:val="24"/>
          <w:szCs w:val="24"/>
          <w:lang w:val="en-GB" w:eastAsia="en-GB"/>
        </w:rPr>
        <w:t xml:space="preserve">, </w:t>
      </w:r>
      <w:r w:rsidRPr="00563E12">
        <w:rPr>
          <w:rFonts w:ascii="Arial" w:eastAsia="Times New Roman" w:hAnsi="Arial" w:cs="Arial"/>
          <w:color w:val="000000"/>
          <w:sz w:val="24"/>
          <w:szCs w:val="24"/>
          <w:lang w:val="en-GB" w:eastAsia="en-GB"/>
        </w:rPr>
        <w:t>and can bring in extra support services when needed.</w:t>
      </w:r>
    </w:p>
    <w:p w14:paraId="21FB2514" w14:textId="29C2DB13" w:rsidR="000862F0" w:rsidRPr="00563E12" w:rsidRDefault="000862F0" w:rsidP="00563E12">
      <w:pPr>
        <w:spacing w:before="100" w:beforeAutospacing="1" w:after="100" w:afterAutospacing="1" w:line="276" w:lineRule="auto"/>
        <w:rPr>
          <w:rFonts w:ascii="Arial" w:eastAsia="Times New Roman" w:hAnsi="Arial" w:cs="Arial"/>
          <w:color w:val="000000"/>
          <w:sz w:val="24"/>
          <w:szCs w:val="24"/>
          <w:lang w:val="en-GB" w:eastAsia="en-GB"/>
        </w:rPr>
      </w:pPr>
      <w:r w:rsidRPr="00563E12">
        <w:rPr>
          <w:rFonts w:ascii="Arial" w:eastAsia="Times New Roman" w:hAnsi="Arial" w:cs="Arial"/>
          <w:color w:val="000000"/>
          <w:sz w:val="24"/>
          <w:szCs w:val="24"/>
          <w:lang w:val="en-GB" w:eastAsia="en-GB"/>
        </w:rPr>
        <w:t xml:space="preserve">Our practitioners are very much part of a client’s journey, and feel moments of </w:t>
      </w:r>
      <w:r w:rsidR="001B213C" w:rsidRPr="00563E12">
        <w:rPr>
          <w:rFonts w:ascii="Arial" w:eastAsia="Times New Roman" w:hAnsi="Arial" w:cs="Arial"/>
          <w:color w:val="000000"/>
          <w:sz w:val="24"/>
          <w:szCs w:val="24"/>
          <w:lang w:val="en-GB" w:eastAsia="en-GB"/>
        </w:rPr>
        <w:t xml:space="preserve">a client’s </w:t>
      </w:r>
      <w:r w:rsidRPr="00563E12">
        <w:rPr>
          <w:rFonts w:ascii="Arial" w:eastAsia="Times New Roman" w:hAnsi="Arial" w:cs="Arial"/>
          <w:color w:val="000000"/>
          <w:sz w:val="24"/>
          <w:szCs w:val="24"/>
          <w:lang w:val="en-GB" w:eastAsia="en-GB"/>
        </w:rPr>
        <w:t xml:space="preserve">achievement </w:t>
      </w:r>
      <w:r w:rsidR="001B213C" w:rsidRPr="00563E12">
        <w:rPr>
          <w:rFonts w:ascii="Arial" w:eastAsia="Times New Roman" w:hAnsi="Arial" w:cs="Arial"/>
          <w:color w:val="000000"/>
          <w:sz w:val="24"/>
          <w:szCs w:val="24"/>
          <w:lang w:val="en-GB" w:eastAsia="en-GB"/>
        </w:rPr>
        <w:t xml:space="preserve">strongly. </w:t>
      </w:r>
      <w:r w:rsidRPr="00563E12">
        <w:rPr>
          <w:rFonts w:ascii="Arial" w:eastAsia="Times New Roman" w:hAnsi="Arial" w:cs="Arial"/>
          <w:color w:val="000000"/>
          <w:sz w:val="24"/>
          <w:szCs w:val="24"/>
          <w:lang w:val="en-GB" w:eastAsia="en-GB"/>
        </w:rPr>
        <w:t xml:space="preserve">Sally remembers a particular client </w:t>
      </w:r>
      <w:r w:rsidR="00F354EC" w:rsidRPr="00563E12">
        <w:rPr>
          <w:rFonts w:ascii="Arial" w:eastAsia="Times New Roman" w:hAnsi="Arial" w:cs="Arial"/>
          <w:color w:val="000000"/>
          <w:sz w:val="24"/>
          <w:szCs w:val="24"/>
          <w:lang w:val="en-GB" w:eastAsia="en-GB"/>
        </w:rPr>
        <w:t>who only left the house to walk her dog part-way up the street so it could relieve itself. Other than taking the dog out, the woman never left her house.</w:t>
      </w:r>
      <w:r w:rsidR="00AD538D" w:rsidRPr="00563E12">
        <w:rPr>
          <w:rFonts w:ascii="Arial" w:eastAsia="Times New Roman" w:hAnsi="Arial" w:cs="Arial"/>
          <w:color w:val="000000"/>
          <w:sz w:val="24"/>
          <w:szCs w:val="24"/>
          <w:lang w:val="en-GB" w:eastAsia="en-GB"/>
        </w:rPr>
        <w:t xml:space="preserve"> Slowly, as her vision had deteriorated, the boundaries of her life become smaller and her confidence spiralled lower. A social worker realised she was declining and referred her to GDV where s</w:t>
      </w:r>
      <w:r w:rsidR="00F354EC" w:rsidRPr="00563E12">
        <w:rPr>
          <w:rFonts w:ascii="Arial" w:eastAsia="Times New Roman" w:hAnsi="Arial" w:cs="Arial"/>
          <w:color w:val="000000"/>
          <w:sz w:val="24"/>
          <w:szCs w:val="24"/>
          <w:lang w:val="en-GB" w:eastAsia="en-GB"/>
        </w:rPr>
        <w:t xml:space="preserve">he and Sally began to work on developing orientation and mobility skills. Fast forward some months later and Sally was in Southbank, enjoying a weekend breakfast out. She turned to see her client walking along Southbank Boulevard – an outing that previously would have been deemed impossible. </w:t>
      </w:r>
      <w:r w:rsidR="00AD538D" w:rsidRPr="00563E12">
        <w:rPr>
          <w:noProof/>
          <w:sz w:val="24"/>
          <w:szCs w:val="24"/>
          <w:lang w:eastAsia="en-AU"/>
        </w:rPr>
        <w:drawing>
          <wp:inline distT="0" distB="0" distL="0" distR="0" wp14:anchorId="335B43D7" wp14:editId="4F466413">
            <wp:extent cx="5429250"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9250" cy="4762500"/>
                    </a:xfrm>
                    <a:prstGeom prst="rect">
                      <a:avLst/>
                    </a:prstGeom>
                  </pic:spPr>
                </pic:pic>
              </a:graphicData>
            </a:graphic>
          </wp:inline>
        </w:drawing>
      </w:r>
    </w:p>
    <w:p w14:paraId="2C7901C9" w14:textId="21170949" w:rsidR="00EB1BA0" w:rsidRPr="00563E12" w:rsidRDefault="00EB1BA0" w:rsidP="00563E12">
      <w:pPr>
        <w:shd w:val="clear" w:color="auto" w:fill="FFFFFF" w:themeFill="background1"/>
        <w:spacing w:after="336" w:line="276" w:lineRule="auto"/>
        <w:rPr>
          <w:rFonts w:ascii="Arial" w:eastAsia="Arial,Calibri" w:hAnsi="Arial" w:cs="Arial"/>
          <w:color w:val="000000" w:themeColor="text1"/>
          <w:kern w:val="24"/>
          <w:sz w:val="24"/>
          <w:szCs w:val="24"/>
          <w:lang w:eastAsia="en-AU"/>
        </w:rPr>
      </w:pPr>
      <w:r w:rsidRPr="00563E12">
        <w:rPr>
          <w:rFonts w:ascii="Arial" w:eastAsia="Arial,Calibri" w:hAnsi="Arial" w:cs="Arial"/>
          <w:color w:val="000000" w:themeColor="text1"/>
          <w:kern w:val="24"/>
          <w:sz w:val="24"/>
          <w:szCs w:val="24"/>
          <w:lang w:eastAsia="en-AU"/>
        </w:rPr>
        <w:t xml:space="preserve">If you have patients you are concerned about, refer them now via </w:t>
      </w:r>
      <w:hyperlink r:id="rId15" w:history="1">
        <w:r w:rsidRPr="00563E12">
          <w:rPr>
            <w:rStyle w:val="Hyperlink"/>
            <w:rFonts w:ascii="Arial" w:eastAsia="Arial,Calibri" w:hAnsi="Arial" w:cs="Arial"/>
            <w:kern w:val="24"/>
            <w:sz w:val="24"/>
            <w:szCs w:val="24"/>
            <w:lang w:eastAsia="en-AU"/>
          </w:rPr>
          <w:t>www.guidedogsvictoria.com.au</w:t>
        </w:r>
      </w:hyperlink>
      <w:r w:rsidRPr="00563E12">
        <w:rPr>
          <w:rFonts w:ascii="Arial" w:eastAsia="Arial,Calibri" w:hAnsi="Arial" w:cs="Arial"/>
          <w:color w:val="000000" w:themeColor="text1"/>
          <w:kern w:val="24"/>
          <w:sz w:val="24"/>
          <w:szCs w:val="24"/>
          <w:lang w:eastAsia="en-AU"/>
        </w:rPr>
        <w:t>, or 1800 804 805. One of our friendly practitioners will call them to discuss their situation, and they are under no pressure or cost implications. It might be the turning point they need</w:t>
      </w:r>
      <w:r w:rsidR="00AD538D" w:rsidRPr="00563E12">
        <w:rPr>
          <w:rFonts w:ascii="Arial" w:eastAsia="Arial,Calibri" w:hAnsi="Arial" w:cs="Arial"/>
          <w:color w:val="000000" w:themeColor="text1"/>
          <w:kern w:val="24"/>
          <w:sz w:val="24"/>
          <w:szCs w:val="24"/>
          <w:lang w:eastAsia="en-AU"/>
        </w:rPr>
        <w:t xml:space="preserve">, and your referral really could change their life. </w:t>
      </w:r>
    </w:p>
    <w:p w14:paraId="2BBC7F00" w14:textId="77777777" w:rsidR="00F354EC" w:rsidRPr="00F72B58" w:rsidRDefault="00F354EC" w:rsidP="0316FE81">
      <w:pPr>
        <w:shd w:val="clear" w:color="auto" w:fill="FFFFFF" w:themeFill="background1"/>
        <w:spacing w:after="336" w:line="240" w:lineRule="auto"/>
        <w:rPr>
          <w:rFonts w:ascii="Arial,Times New Roman" w:eastAsia="Arial,Times New Roman" w:hAnsi="Arial,Times New Roman" w:cs="Arial,Times New Roman"/>
          <w:sz w:val="36"/>
          <w:szCs w:val="36"/>
          <w:lang w:eastAsia="en-AU"/>
        </w:rPr>
      </w:pPr>
    </w:p>
    <w:sectPr w:rsidR="00F354EC" w:rsidRPr="00F72B58" w:rsidSect="00563E12">
      <w:pgSz w:w="11906" w:h="16838"/>
      <w:pgMar w:top="1560" w:right="707"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03B21"/>
    <w:multiLevelType w:val="hybridMultilevel"/>
    <w:tmpl w:val="990E2E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18651E4F"/>
    <w:multiLevelType w:val="hybridMultilevel"/>
    <w:tmpl w:val="FF1A1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DF1673F"/>
    <w:multiLevelType w:val="hybridMultilevel"/>
    <w:tmpl w:val="DE68D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EE4B78"/>
    <w:multiLevelType w:val="hybridMultilevel"/>
    <w:tmpl w:val="1DE8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A3539"/>
    <w:multiLevelType w:val="hybridMultilevel"/>
    <w:tmpl w:val="F85EF0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8EB5355"/>
    <w:multiLevelType w:val="hybridMultilevel"/>
    <w:tmpl w:val="75662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4D493A"/>
    <w:multiLevelType w:val="hybridMultilevel"/>
    <w:tmpl w:val="DA5EF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D2201C"/>
    <w:multiLevelType w:val="multilevel"/>
    <w:tmpl w:val="FAE8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FE31AC"/>
    <w:multiLevelType w:val="hybridMultilevel"/>
    <w:tmpl w:val="BF00E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0414E3"/>
    <w:multiLevelType w:val="hybridMultilevel"/>
    <w:tmpl w:val="D5A6D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507BAD"/>
    <w:multiLevelType w:val="hybridMultilevel"/>
    <w:tmpl w:val="BEF41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2D18B0"/>
    <w:multiLevelType w:val="hybridMultilevel"/>
    <w:tmpl w:val="ADA87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8366F7"/>
    <w:multiLevelType w:val="hybridMultilevel"/>
    <w:tmpl w:val="B6BE4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C301AA"/>
    <w:multiLevelType w:val="hybridMultilevel"/>
    <w:tmpl w:val="2676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DB3CD0"/>
    <w:multiLevelType w:val="hybridMultilevel"/>
    <w:tmpl w:val="5FA4B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6A138F"/>
    <w:multiLevelType w:val="hybridMultilevel"/>
    <w:tmpl w:val="7178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9"/>
  </w:num>
  <w:num w:numId="5">
    <w:abstractNumId w:val="13"/>
  </w:num>
  <w:num w:numId="6">
    <w:abstractNumId w:val="11"/>
  </w:num>
  <w:num w:numId="7">
    <w:abstractNumId w:val="2"/>
  </w:num>
  <w:num w:numId="8">
    <w:abstractNumId w:val="16"/>
  </w:num>
  <w:num w:numId="9">
    <w:abstractNumId w:val="4"/>
  </w:num>
  <w:num w:numId="10">
    <w:abstractNumId w:val="12"/>
  </w:num>
  <w:num w:numId="11">
    <w:abstractNumId w:val="1"/>
  </w:num>
  <w:num w:numId="12">
    <w:abstractNumId w:val="7"/>
  </w:num>
  <w:num w:numId="13">
    <w:abstractNumId w:val="14"/>
  </w:num>
  <w:num w:numId="14">
    <w:abstractNumId w:val="0"/>
  </w:num>
  <w:num w:numId="15">
    <w:abstractNumId w:val="10"/>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6D"/>
    <w:rsid w:val="00014EE1"/>
    <w:rsid w:val="00063444"/>
    <w:rsid w:val="000862F0"/>
    <w:rsid w:val="000B0992"/>
    <w:rsid w:val="00101ECF"/>
    <w:rsid w:val="001B213C"/>
    <w:rsid w:val="002167E8"/>
    <w:rsid w:val="0024189B"/>
    <w:rsid w:val="00251507"/>
    <w:rsid w:val="00265093"/>
    <w:rsid w:val="00281EED"/>
    <w:rsid w:val="002913D5"/>
    <w:rsid w:val="002A1625"/>
    <w:rsid w:val="002A6631"/>
    <w:rsid w:val="002F451B"/>
    <w:rsid w:val="002F6C71"/>
    <w:rsid w:val="0030616D"/>
    <w:rsid w:val="00341474"/>
    <w:rsid w:val="00345C18"/>
    <w:rsid w:val="00385E39"/>
    <w:rsid w:val="003B12B0"/>
    <w:rsid w:val="00406D59"/>
    <w:rsid w:val="004252DD"/>
    <w:rsid w:val="00442FDF"/>
    <w:rsid w:val="00460D89"/>
    <w:rsid w:val="00481640"/>
    <w:rsid w:val="004B3190"/>
    <w:rsid w:val="004E3AA2"/>
    <w:rsid w:val="00532EFC"/>
    <w:rsid w:val="00546D7A"/>
    <w:rsid w:val="00561258"/>
    <w:rsid w:val="00563E12"/>
    <w:rsid w:val="00581FB9"/>
    <w:rsid w:val="005C677C"/>
    <w:rsid w:val="005D274A"/>
    <w:rsid w:val="005F3D52"/>
    <w:rsid w:val="00600458"/>
    <w:rsid w:val="00604D53"/>
    <w:rsid w:val="0063667D"/>
    <w:rsid w:val="00650732"/>
    <w:rsid w:val="006A4E9D"/>
    <w:rsid w:val="006B5D37"/>
    <w:rsid w:val="006F1BDB"/>
    <w:rsid w:val="00770487"/>
    <w:rsid w:val="007723E1"/>
    <w:rsid w:val="00773EFE"/>
    <w:rsid w:val="00780521"/>
    <w:rsid w:val="007D2A21"/>
    <w:rsid w:val="00811B72"/>
    <w:rsid w:val="008203F9"/>
    <w:rsid w:val="00832062"/>
    <w:rsid w:val="00877CAE"/>
    <w:rsid w:val="008C133A"/>
    <w:rsid w:val="008C1616"/>
    <w:rsid w:val="008C5F65"/>
    <w:rsid w:val="0092032C"/>
    <w:rsid w:val="00923ABD"/>
    <w:rsid w:val="009269F6"/>
    <w:rsid w:val="00A51BC1"/>
    <w:rsid w:val="00A841C8"/>
    <w:rsid w:val="00A9389F"/>
    <w:rsid w:val="00AA36EC"/>
    <w:rsid w:val="00AD441C"/>
    <w:rsid w:val="00AD538D"/>
    <w:rsid w:val="00AE226B"/>
    <w:rsid w:val="00AF0D8C"/>
    <w:rsid w:val="00B10D8D"/>
    <w:rsid w:val="00B409E5"/>
    <w:rsid w:val="00B74B94"/>
    <w:rsid w:val="00BA7B0C"/>
    <w:rsid w:val="00BB3A52"/>
    <w:rsid w:val="00BB5666"/>
    <w:rsid w:val="00C32E45"/>
    <w:rsid w:val="00C33AEA"/>
    <w:rsid w:val="00C939C3"/>
    <w:rsid w:val="00C977B9"/>
    <w:rsid w:val="00CB0355"/>
    <w:rsid w:val="00CB095D"/>
    <w:rsid w:val="00CB2F9A"/>
    <w:rsid w:val="00D023C6"/>
    <w:rsid w:val="00D22900"/>
    <w:rsid w:val="00D307B7"/>
    <w:rsid w:val="00D57A1A"/>
    <w:rsid w:val="00D7186D"/>
    <w:rsid w:val="00D84240"/>
    <w:rsid w:val="00DE1E1E"/>
    <w:rsid w:val="00E30B9E"/>
    <w:rsid w:val="00E75FF6"/>
    <w:rsid w:val="00E8064C"/>
    <w:rsid w:val="00E8769E"/>
    <w:rsid w:val="00EA5C3D"/>
    <w:rsid w:val="00EB1BA0"/>
    <w:rsid w:val="00EC677D"/>
    <w:rsid w:val="00F06B2F"/>
    <w:rsid w:val="00F06EE3"/>
    <w:rsid w:val="00F354EC"/>
    <w:rsid w:val="00F72B58"/>
    <w:rsid w:val="00F969FE"/>
    <w:rsid w:val="0316FE81"/>
    <w:rsid w:val="42465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3C44E"/>
  <w15:chartTrackingRefBased/>
  <w15:docId w15:val="{7D8409B9-48D5-4D35-84AC-B2B83908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1EED"/>
    <w:rPr>
      <w:color w:val="0563C1"/>
      <w:u w:val="single"/>
    </w:rPr>
  </w:style>
  <w:style w:type="character" w:styleId="CommentReference">
    <w:name w:val="annotation reference"/>
    <w:basedOn w:val="DefaultParagraphFont"/>
    <w:uiPriority w:val="99"/>
    <w:semiHidden/>
    <w:unhideWhenUsed/>
    <w:rsid w:val="00063444"/>
    <w:rPr>
      <w:sz w:val="16"/>
      <w:szCs w:val="16"/>
    </w:rPr>
  </w:style>
  <w:style w:type="paragraph" w:styleId="CommentText">
    <w:name w:val="annotation text"/>
    <w:basedOn w:val="Normal"/>
    <w:link w:val="CommentTextChar"/>
    <w:uiPriority w:val="99"/>
    <w:semiHidden/>
    <w:unhideWhenUsed/>
    <w:rsid w:val="00063444"/>
    <w:pPr>
      <w:spacing w:line="240" w:lineRule="auto"/>
    </w:pPr>
    <w:rPr>
      <w:sz w:val="20"/>
      <w:szCs w:val="20"/>
    </w:rPr>
  </w:style>
  <w:style w:type="character" w:customStyle="1" w:styleId="CommentTextChar">
    <w:name w:val="Comment Text Char"/>
    <w:basedOn w:val="DefaultParagraphFont"/>
    <w:link w:val="CommentText"/>
    <w:uiPriority w:val="99"/>
    <w:semiHidden/>
    <w:rsid w:val="00063444"/>
    <w:rPr>
      <w:sz w:val="20"/>
      <w:szCs w:val="20"/>
    </w:rPr>
  </w:style>
  <w:style w:type="paragraph" w:styleId="CommentSubject">
    <w:name w:val="annotation subject"/>
    <w:basedOn w:val="CommentText"/>
    <w:next w:val="CommentText"/>
    <w:link w:val="CommentSubjectChar"/>
    <w:uiPriority w:val="99"/>
    <w:semiHidden/>
    <w:unhideWhenUsed/>
    <w:rsid w:val="00063444"/>
    <w:rPr>
      <w:b/>
      <w:bCs/>
    </w:rPr>
  </w:style>
  <w:style w:type="character" w:customStyle="1" w:styleId="CommentSubjectChar">
    <w:name w:val="Comment Subject Char"/>
    <w:basedOn w:val="CommentTextChar"/>
    <w:link w:val="CommentSubject"/>
    <w:uiPriority w:val="99"/>
    <w:semiHidden/>
    <w:rsid w:val="00063444"/>
    <w:rPr>
      <w:b/>
      <w:bCs/>
      <w:sz w:val="20"/>
      <w:szCs w:val="20"/>
    </w:rPr>
  </w:style>
  <w:style w:type="paragraph" w:styleId="BalloonText">
    <w:name w:val="Balloon Text"/>
    <w:basedOn w:val="Normal"/>
    <w:link w:val="BalloonTextChar"/>
    <w:uiPriority w:val="99"/>
    <w:semiHidden/>
    <w:unhideWhenUsed/>
    <w:rsid w:val="00063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444"/>
    <w:rPr>
      <w:rFonts w:ascii="Segoe UI" w:hAnsi="Segoe UI" w:cs="Segoe UI"/>
      <w:sz w:val="18"/>
      <w:szCs w:val="18"/>
    </w:rPr>
  </w:style>
  <w:style w:type="paragraph" w:styleId="ListParagraph">
    <w:name w:val="List Paragraph"/>
    <w:basedOn w:val="Normal"/>
    <w:uiPriority w:val="34"/>
    <w:qFormat/>
    <w:rsid w:val="00063444"/>
    <w:pPr>
      <w:ind w:left="720"/>
      <w:contextualSpacing/>
    </w:pPr>
  </w:style>
  <w:style w:type="paragraph" w:styleId="NormalWeb">
    <w:name w:val="Normal (Web)"/>
    <w:basedOn w:val="Normal"/>
    <w:uiPriority w:val="99"/>
    <w:unhideWhenUsed/>
    <w:rsid w:val="00CB2F9A"/>
    <w:pPr>
      <w:spacing w:before="100" w:beforeAutospacing="1" w:after="240" w:line="240" w:lineRule="auto"/>
    </w:pPr>
    <w:rPr>
      <w:rFonts w:ascii="Times New Roman" w:eastAsia="Times New Roman" w:hAnsi="Times New Roman" w:cs="Times New Roman"/>
      <w:sz w:val="24"/>
      <w:szCs w:val="24"/>
      <w:lang w:eastAsia="en-AU"/>
    </w:rPr>
  </w:style>
  <w:style w:type="paragraph" w:customStyle="1" w:styleId="Default">
    <w:name w:val="Default"/>
    <w:rsid w:val="00770487"/>
    <w:pPr>
      <w:autoSpaceDE w:val="0"/>
      <w:autoSpaceDN w:val="0"/>
      <w:adjustRightInd w:val="0"/>
      <w:spacing w:after="0" w:line="240" w:lineRule="auto"/>
    </w:pPr>
    <w:rPr>
      <w:rFonts w:ascii="Trebuchet MS" w:hAnsi="Trebuchet MS" w:cs="Trebuchet MS"/>
      <w:color w:val="000000"/>
      <w:sz w:val="24"/>
      <w:szCs w:val="24"/>
    </w:rPr>
  </w:style>
  <w:style w:type="character" w:customStyle="1" w:styleId="UnresolvedMention">
    <w:name w:val="Unresolved Mention"/>
    <w:basedOn w:val="DefaultParagraphFont"/>
    <w:uiPriority w:val="99"/>
    <w:semiHidden/>
    <w:unhideWhenUsed/>
    <w:rsid w:val="007D2A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10955">
      <w:bodyDiv w:val="1"/>
      <w:marLeft w:val="0"/>
      <w:marRight w:val="0"/>
      <w:marTop w:val="0"/>
      <w:marBottom w:val="0"/>
      <w:divBdr>
        <w:top w:val="none" w:sz="0" w:space="0" w:color="auto"/>
        <w:left w:val="none" w:sz="0" w:space="0" w:color="auto"/>
        <w:bottom w:val="none" w:sz="0" w:space="0" w:color="auto"/>
        <w:right w:val="none" w:sz="0" w:space="0" w:color="auto"/>
      </w:divBdr>
    </w:div>
    <w:div w:id="130875692">
      <w:bodyDiv w:val="1"/>
      <w:marLeft w:val="0"/>
      <w:marRight w:val="0"/>
      <w:marTop w:val="0"/>
      <w:marBottom w:val="0"/>
      <w:divBdr>
        <w:top w:val="none" w:sz="0" w:space="0" w:color="auto"/>
        <w:left w:val="none" w:sz="0" w:space="0" w:color="auto"/>
        <w:bottom w:val="none" w:sz="0" w:space="0" w:color="auto"/>
        <w:right w:val="none" w:sz="0" w:space="0" w:color="auto"/>
      </w:divBdr>
    </w:div>
    <w:div w:id="171645833">
      <w:bodyDiv w:val="1"/>
      <w:marLeft w:val="0"/>
      <w:marRight w:val="0"/>
      <w:marTop w:val="0"/>
      <w:marBottom w:val="0"/>
      <w:divBdr>
        <w:top w:val="none" w:sz="0" w:space="0" w:color="auto"/>
        <w:left w:val="none" w:sz="0" w:space="0" w:color="auto"/>
        <w:bottom w:val="none" w:sz="0" w:space="0" w:color="auto"/>
        <w:right w:val="none" w:sz="0" w:space="0" w:color="auto"/>
      </w:divBdr>
    </w:div>
    <w:div w:id="181745405">
      <w:bodyDiv w:val="1"/>
      <w:marLeft w:val="0"/>
      <w:marRight w:val="0"/>
      <w:marTop w:val="0"/>
      <w:marBottom w:val="0"/>
      <w:divBdr>
        <w:top w:val="none" w:sz="0" w:space="0" w:color="auto"/>
        <w:left w:val="none" w:sz="0" w:space="0" w:color="auto"/>
        <w:bottom w:val="none" w:sz="0" w:space="0" w:color="auto"/>
        <w:right w:val="none" w:sz="0" w:space="0" w:color="auto"/>
      </w:divBdr>
    </w:div>
    <w:div w:id="286664711">
      <w:bodyDiv w:val="1"/>
      <w:marLeft w:val="0"/>
      <w:marRight w:val="0"/>
      <w:marTop w:val="0"/>
      <w:marBottom w:val="0"/>
      <w:divBdr>
        <w:top w:val="none" w:sz="0" w:space="0" w:color="auto"/>
        <w:left w:val="none" w:sz="0" w:space="0" w:color="auto"/>
        <w:bottom w:val="none" w:sz="0" w:space="0" w:color="auto"/>
        <w:right w:val="none" w:sz="0" w:space="0" w:color="auto"/>
      </w:divBdr>
    </w:div>
    <w:div w:id="368265256">
      <w:bodyDiv w:val="1"/>
      <w:marLeft w:val="0"/>
      <w:marRight w:val="0"/>
      <w:marTop w:val="0"/>
      <w:marBottom w:val="0"/>
      <w:divBdr>
        <w:top w:val="none" w:sz="0" w:space="0" w:color="auto"/>
        <w:left w:val="none" w:sz="0" w:space="0" w:color="auto"/>
        <w:bottom w:val="none" w:sz="0" w:space="0" w:color="auto"/>
        <w:right w:val="none" w:sz="0" w:space="0" w:color="auto"/>
      </w:divBdr>
    </w:div>
    <w:div w:id="695084372">
      <w:bodyDiv w:val="1"/>
      <w:marLeft w:val="0"/>
      <w:marRight w:val="0"/>
      <w:marTop w:val="0"/>
      <w:marBottom w:val="0"/>
      <w:divBdr>
        <w:top w:val="none" w:sz="0" w:space="0" w:color="auto"/>
        <w:left w:val="none" w:sz="0" w:space="0" w:color="auto"/>
        <w:bottom w:val="none" w:sz="0" w:space="0" w:color="auto"/>
        <w:right w:val="none" w:sz="0" w:space="0" w:color="auto"/>
      </w:divBdr>
    </w:div>
    <w:div w:id="698091113">
      <w:bodyDiv w:val="1"/>
      <w:marLeft w:val="0"/>
      <w:marRight w:val="0"/>
      <w:marTop w:val="0"/>
      <w:marBottom w:val="0"/>
      <w:divBdr>
        <w:top w:val="none" w:sz="0" w:space="0" w:color="auto"/>
        <w:left w:val="none" w:sz="0" w:space="0" w:color="auto"/>
        <w:bottom w:val="none" w:sz="0" w:space="0" w:color="auto"/>
        <w:right w:val="none" w:sz="0" w:space="0" w:color="auto"/>
      </w:divBdr>
    </w:div>
    <w:div w:id="826096252">
      <w:bodyDiv w:val="1"/>
      <w:marLeft w:val="0"/>
      <w:marRight w:val="0"/>
      <w:marTop w:val="0"/>
      <w:marBottom w:val="0"/>
      <w:divBdr>
        <w:top w:val="none" w:sz="0" w:space="0" w:color="auto"/>
        <w:left w:val="none" w:sz="0" w:space="0" w:color="auto"/>
        <w:bottom w:val="none" w:sz="0" w:space="0" w:color="auto"/>
        <w:right w:val="none" w:sz="0" w:space="0" w:color="auto"/>
      </w:divBdr>
    </w:div>
    <w:div w:id="1018047949">
      <w:bodyDiv w:val="1"/>
      <w:marLeft w:val="0"/>
      <w:marRight w:val="0"/>
      <w:marTop w:val="0"/>
      <w:marBottom w:val="0"/>
      <w:divBdr>
        <w:top w:val="none" w:sz="0" w:space="0" w:color="auto"/>
        <w:left w:val="none" w:sz="0" w:space="0" w:color="auto"/>
        <w:bottom w:val="none" w:sz="0" w:space="0" w:color="auto"/>
        <w:right w:val="none" w:sz="0" w:space="0" w:color="auto"/>
      </w:divBdr>
    </w:div>
    <w:div w:id="1271359404">
      <w:bodyDiv w:val="1"/>
      <w:marLeft w:val="0"/>
      <w:marRight w:val="0"/>
      <w:marTop w:val="0"/>
      <w:marBottom w:val="0"/>
      <w:divBdr>
        <w:top w:val="none" w:sz="0" w:space="0" w:color="auto"/>
        <w:left w:val="none" w:sz="0" w:space="0" w:color="auto"/>
        <w:bottom w:val="none" w:sz="0" w:space="0" w:color="auto"/>
        <w:right w:val="none" w:sz="0" w:space="0" w:color="auto"/>
      </w:divBdr>
      <w:divsChild>
        <w:div w:id="2085910401">
          <w:marLeft w:val="0"/>
          <w:marRight w:val="0"/>
          <w:marTop w:val="0"/>
          <w:marBottom w:val="0"/>
          <w:divBdr>
            <w:top w:val="none" w:sz="0" w:space="0" w:color="auto"/>
            <w:left w:val="none" w:sz="0" w:space="0" w:color="auto"/>
            <w:bottom w:val="none" w:sz="0" w:space="0" w:color="auto"/>
            <w:right w:val="none" w:sz="0" w:space="0" w:color="auto"/>
          </w:divBdr>
          <w:divsChild>
            <w:div w:id="825315540">
              <w:marLeft w:val="0"/>
              <w:marRight w:val="0"/>
              <w:marTop w:val="0"/>
              <w:marBottom w:val="0"/>
              <w:divBdr>
                <w:top w:val="none" w:sz="0" w:space="0" w:color="auto"/>
                <w:left w:val="none" w:sz="0" w:space="0" w:color="auto"/>
                <w:bottom w:val="none" w:sz="0" w:space="0" w:color="auto"/>
                <w:right w:val="none" w:sz="0" w:space="0" w:color="auto"/>
              </w:divBdr>
              <w:divsChild>
                <w:div w:id="72518212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83366320">
      <w:bodyDiv w:val="1"/>
      <w:marLeft w:val="0"/>
      <w:marRight w:val="0"/>
      <w:marTop w:val="0"/>
      <w:marBottom w:val="0"/>
      <w:divBdr>
        <w:top w:val="none" w:sz="0" w:space="0" w:color="auto"/>
        <w:left w:val="none" w:sz="0" w:space="0" w:color="auto"/>
        <w:bottom w:val="none" w:sz="0" w:space="0" w:color="auto"/>
        <w:right w:val="none" w:sz="0" w:space="0" w:color="auto"/>
      </w:divBdr>
    </w:div>
    <w:div w:id="1488281256">
      <w:bodyDiv w:val="1"/>
      <w:marLeft w:val="0"/>
      <w:marRight w:val="0"/>
      <w:marTop w:val="0"/>
      <w:marBottom w:val="0"/>
      <w:divBdr>
        <w:top w:val="none" w:sz="0" w:space="0" w:color="auto"/>
        <w:left w:val="none" w:sz="0" w:space="0" w:color="auto"/>
        <w:bottom w:val="none" w:sz="0" w:space="0" w:color="auto"/>
        <w:right w:val="none" w:sz="0" w:space="0" w:color="auto"/>
      </w:divBdr>
    </w:div>
    <w:div w:id="182589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dmin@guidedogsvictoria.com.au."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guidedogsvictoria.com.au"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CSAdmin@guidedogsvictoria.com.au" TargetMode="External"/><Relationship Id="rId5" Type="http://schemas.openxmlformats.org/officeDocument/2006/relationships/hyperlink" Target="http://www.guidedogsvictoria.com.au" TargetMode="External"/><Relationship Id="rId15" Type="http://schemas.openxmlformats.org/officeDocument/2006/relationships/hyperlink" Target="http://www.guidedogsvictoria.com.au" TargetMode="External"/><Relationship Id="rId10" Type="http://schemas.openxmlformats.org/officeDocument/2006/relationships/hyperlink" Target="mailto:CSAdmin@guidedogsvictoria.com.au" TargetMode="External"/><Relationship Id="rId4" Type="http://schemas.openxmlformats.org/officeDocument/2006/relationships/webSettings" Target="webSettings.xml"/><Relationship Id="rId9" Type="http://schemas.openxmlformats.org/officeDocument/2006/relationships/hyperlink" Target="http://www.dialogueinthedark.com.a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Abdulla</dc:creator>
  <cp:keywords/>
  <dc:description/>
  <cp:lastModifiedBy>Sophie Wild</cp:lastModifiedBy>
  <cp:revision>3</cp:revision>
  <cp:lastPrinted>2016-11-11T02:28:00Z</cp:lastPrinted>
  <dcterms:created xsi:type="dcterms:W3CDTF">2017-11-14T11:24:00Z</dcterms:created>
  <dcterms:modified xsi:type="dcterms:W3CDTF">2018-03-09T00:25:00Z</dcterms:modified>
</cp:coreProperties>
</file>